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before="0" w:line="240" w:lineRule="auto"/>
        <w:rPr>
          <w:color w:val="006fb6"/>
          <w:sz w:val="28"/>
          <w:szCs w:val="28"/>
        </w:rPr>
      </w:pPr>
      <w:r w:rsidDel="00000000" w:rsidR="00000000" w:rsidRPr="00000000">
        <w:rPr>
          <w:color w:val="006fb6"/>
          <w:sz w:val="28"/>
          <w:szCs w:val="28"/>
          <w:rtl w:val="0"/>
        </w:rPr>
        <w:t xml:space="preserve">Using</w:t>
      </w:r>
      <w:r w:rsidDel="00000000" w:rsidR="00000000" w:rsidRPr="00000000">
        <w:rPr>
          <w:color w:val="006fb6"/>
          <w:sz w:val="28"/>
          <w:szCs w:val="28"/>
          <w:rtl w:val="0"/>
        </w:rPr>
        <w:t xml:space="preserve"> DIBELS with Springboard Collaborative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177800</wp:posOffset>
                </wp:positionV>
                <wp:extent cx="6086475" cy="19050"/>
                <wp:effectExtent b="0" l="0" r="0" t="0"/>
                <wp:wrapNone/>
                <wp:docPr id="1" name=""/>
                <a:graphic>
                  <a:graphicData uri="http://schemas.microsoft.com/office/word/2010/wordprocessingShape">
                    <wps:wsp>
                      <wps:cNvCnPr/>
                      <wps:spPr>
                        <a:xfrm>
                          <a:off x="2302763" y="3780000"/>
                          <a:ext cx="6086475" cy="0"/>
                        </a:xfrm>
                        <a:prstGeom prst="straightConnector1">
                          <a:avLst/>
                        </a:prstGeom>
                        <a:noFill/>
                        <a:ln cap="flat" cmpd="sng" w="19050">
                          <a:solidFill>
                            <a:srgbClr val="96C93E"/>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177800</wp:posOffset>
                </wp:positionV>
                <wp:extent cx="6086475" cy="19050"/>
                <wp:effectExtent b="0" l="0" r="0" t="0"/>
                <wp:wrapNone/>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086475" cy="19050"/>
                        </a:xfrm>
                        <a:prstGeom prst="rect"/>
                        <a:ln/>
                      </pic:spPr>
                    </pic:pic>
                  </a:graphicData>
                </a:graphic>
              </wp:anchor>
            </w:drawing>
          </mc:Fallback>
        </mc:AlternateContent>
      </w:r>
    </w:p>
    <w:p w:rsidR="00000000" w:rsidDel="00000000" w:rsidP="00000000" w:rsidRDefault="00000000" w:rsidRPr="00000000" w14:paraId="00000002">
      <w:pPr>
        <w:pStyle w:val="Heading1"/>
        <w:rPr/>
      </w:pPr>
      <w:bookmarkStart w:colFirst="0" w:colLast="0" w:name="_1fob9te" w:id="0"/>
      <w:bookmarkEnd w:id="0"/>
      <w:r w:rsidDel="00000000" w:rsidR="00000000" w:rsidRPr="00000000">
        <w:rPr>
          <w:rtl w:val="0"/>
        </w:rPr>
      </w:r>
    </w:p>
    <w:p w:rsidR="00000000" w:rsidDel="00000000" w:rsidP="00000000" w:rsidRDefault="00000000" w:rsidRPr="00000000" w14:paraId="00000003">
      <w:pPr>
        <w:rPr>
          <w:b w:val="1"/>
          <w:color w:val="006fb6"/>
        </w:rPr>
      </w:pPr>
      <w:r w:rsidDel="00000000" w:rsidR="00000000" w:rsidRPr="00000000">
        <w:rPr>
          <w:b w:val="1"/>
          <w:color w:val="006fb6"/>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4">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06on9onyvlg">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Using This Document</w:t>
              <w:tab/>
              <w:t xml:space="preserve">2</w:t>
            </w:r>
          </w:hyperlink>
          <w:r w:rsidDel="00000000" w:rsidR="00000000" w:rsidRPr="00000000">
            <w:rPr>
              <w:rtl w:val="0"/>
            </w:rPr>
          </w:r>
        </w:p>
        <w:p w:rsidR="00000000" w:rsidDel="00000000" w:rsidP="00000000" w:rsidRDefault="00000000" w:rsidRPr="00000000" w14:paraId="00000005">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j05fuz8u0qk3">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Introduction</w:t>
              <w:tab/>
              <w:t xml:space="preserve">2</w:t>
            </w:r>
          </w:hyperlink>
          <w:r w:rsidDel="00000000" w:rsidR="00000000" w:rsidRPr="00000000">
            <w:rPr>
              <w:rtl w:val="0"/>
            </w:rPr>
          </w:r>
        </w:p>
        <w:p w:rsidR="00000000" w:rsidDel="00000000" w:rsidP="00000000" w:rsidRDefault="00000000" w:rsidRPr="00000000" w14:paraId="00000006">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kg840oqegieh">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DIBELS 8th Subtests</w:t>
              <w:tab/>
              <w:t xml:space="preserve">2</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6g81t2ihiais">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DIBELS 8th Materials</w:t>
              <w:tab/>
              <w:t xml:space="preserve">3</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e93dpu61usw">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Setting Goals with DIBELS 8th</w:t>
              <w:tab/>
              <w:t xml:space="preserve">3</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bqwrzcsqj0y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Goals for Students with Individualized Education Programs (IEPs)</w:t>
              <w:tab/>
              <w:t xml:space="preserve">3</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bakq4fnyry3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Required Subtests for Goal-Setting</w:t>
              <w:tab/>
              <w:t xml:space="preserve">3</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vfq8pv161c3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Rationale for Required Subtests for Goal-Setting</w:t>
              <w:tab/>
              <w:t xml:space="preserve">4</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pph9l791i6yo">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Selecting a Form for Administration</w:t>
              <w:tab/>
              <w:t xml:space="preserve">5</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gjq3qqn0y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Special Note about ORF Progress Monitoring Materials</w:t>
              <w:tab/>
              <w:t xml:space="preserve">5</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w8455hwfz9xn">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Testing Up or Testing Down</w:t>
              <w:tab/>
              <w:t xml:space="preserve">5</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1dx7blvthi">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Testing Up or Down for Afterschool Partners</w:t>
              <w:tab/>
              <w:t xml:space="preserve">7</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ers8sttinzu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Testing Up or Down for Summer Partners</w:t>
              <w:tab/>
              <w:t xml:space="preserve">8</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sgbaqhz8tviw">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Assessment Windows</w:t>
              <w:tab/>
              <w:t xml:space="preserve">8</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2tsbazq6li99">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Scoring</w:t>
              <w:tab/>
              <w:t xml:space="preserve">9</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sjx7frmk2kx">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Entering Scores into Connect: Educator</w:t>
              <w:tab/>
              <w:t xml:space="preserve">11</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t3g9yozgsgkg">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DIBELS 8th Alignment to Springboard Collaborative’s Curriculum and Instruction</w:t>
              <w:tab/>
              <w:t xml:space="preserve">12</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i0zr0ek7zbzu">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Using DIBELS 8th Data to Drive Instruction</w:t>
              <w:tab/>
              <w:t xml:space="preserve">13</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fwy374talmm">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Appendix 1: Scoring DIBELS 8th for Students with Various Language Backgrounds</w:t>
              <w:tab/>
              <w:t xml:space="preserve">15</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d43e83v3cmht">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Appendix 2: Scoring DIBELS 8th for Students Needing Accommodations</w:t>
              <w:tab/>
              <w:t xml:space="preserve">17</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x04h8584evws">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Appendix 3: DIBELS Goal Ranges</w:t>
              <w:tab/>
              <w:t xml:space="preserve">18</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c0u9w25rltm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Summer Programs</w:t>
              <w:tab/>
              <w:t xml:space="preserve">18</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1qmo1hy0m8l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Afterschool Programs (8 weeks long)</w:t>
              <w:tab/>
              <w:t xml:space="preserve">21</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8iaagsjz57j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Afterschool Programs (10 weeks long)</w:t>
              <w:tab/>
              <w:t xml:space="preserve">22</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7do5fv2n94z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Afterschool Programs (14 weeks long)</w:t>
              <w:tab/>
              <w:t xml:space="preserve">24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D">
      <w:pPr>
        <w:rPr>
          <w:b w:val="1"/>
          <w:color w:val="006fb6"/>
        </w:rPr>
      </w:pPr>
      <w:r w:rsidDel="00000000" w:rsidR="00000000" w:rsidRPr="00000000">
        <w:rPr>
          <w:rtl w:val="0"/>
        </w:rPr>
      </w:r>
    </w:p>
    <w:p w:rsidR="00000000" w:rsidDel="00000000" w:rsidP="00000000" w:rsidRDefault="00000000" w:rsidRPr="00000000" w14:paraId="0000001E">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1"/>
        <w:rPr/>
      </w:pPr>
      <w:bookmarkStart w:colFirst="0" w:colLast="0" w:name="_h06on9onyvlg" w:id="1"/>
      <w:bookmarkEnd w:id="1"/>
      <w:r w:rsidDel="00000000" w:rsidR="00000000" w:rsidRPr="00000000">
        <w:rPr>
          <w:rtl w:val="0"/>
        </w:rPr>
        <w:t xml:space="preserve">Using This Document</w:t>
      </w:r>
    </w:p>
    <w:p w:rsidR="00000000" w:rsidDel="00000000" w:rsidP="00000000" w:rsidRDefault="00000000" w:rsidRPr="00000000" w14:paraId="00000020">
      <w:pPr>
        <w:jc w:val="left"/>
        <w:rPr/>
      </w:pPr>
      <w:bookmarkStart w:colFirst="0" w:colLast="0" w:name="_he8i0ivdjf10" w:id="2"/>
      <w:bookmarkEnd w:id="2"/>
      <w:r w:rsidDel="00000000" w:rsidR="00000000" w:rsidRPr="00000000">
        <w:rPr>
          <w:rtl w:val="0"/>
        </w:rPr>
        <w:t xml:space="preserve">This document is a reference for you before and during programming. It outlines what DIBELS 8th is and how to administer it within the Springboard Collaborative context. If you have questions please reach out to your program leadership.</w:t>
      </w:r>
    </w:p>
    <w:p w:rsidR="00000000" w:rsidDel="00000000" w:rsidP="00000000" w:rsidRDefault="00000000" w:rsidRPr="00000000" w14:paraId="00000021">
      <w:pPr>
        <w:pStyle w:val="Heading1"/>
        <w:spacing w:line="240" w:lineRule="auto"/>
        <w:jc w:val="left"/>
        <w:rPr/>
      </w:pPr>
      <w:bookmarkStart w:colFirst="0" w:colLast="0" w:name="_c3u24yrd8mxy" w:id="3"/>
      <w:bookmarkEnd w:id="3"/>
      <w:r w:rsidDel="00000000" w:rsidR="00000000" w:rsidRPr="00000000">
        <w:rPr>
          <w:rtl w:val="0"/>
        </w:rPr>
      </w:r>
    </w:p>
    <w:p w:rsidR="00000000" w:rsidDel="00000000" w:rsidP="00000000" w:rsidRDefault="00000000" w:rsidRPr="00000000" w14:paraId="00000022">
      <w:pPr>
        <w:pStyle w:val="Heading1"/>
        <w:rPr/>
      </w:pPr>
      <w:bookmarkStart w:colFirst="0" w:colLast="0" w:name="_j05fuz8u0qk3" w:id="4"/>
      <w:bookmarkEnd w:id="4"/>
      <w:r w:rsidDel="00000000" w:rsidR="00000000" w:rsidRPr="00000000">
        <w:rPr>
          <w:rtl w:val="0"/>
        </w:rPr>
        <w:t xml:space="preserve">Introduction</w:t>
      </w:r>
    </w:p>
    <w:p w:rsidR="00000000" w:rsidDel="00000000" w:rsidP="00000000" w:rsidRDefault="00000000" w:rsidRPr="00000000" w14:paraId="00000023">
      <w:pPr>
        <w:jc w:val="left"/>
        <w:rPr>
          <w:sz w:val="24"/>
          <w:szCs w:val="24"/>
        </w:rPr>
      </w:pPr>
      <w:bookmarkStart w:colFirst="0" w:colLast="0" w:name="_he8i0ivdjf10" w:id="2"/>
      <w:bookmarkEnd w:id="2"/>
      <w:r w:rsidDel="00000000" w:rsidR="00000000" w:rsidRPr="00000000">
        <w:rPr>
          <w:rtl w:val="0"/>
        </w:rPr>
        <w:t xml:space="preserve">DIBELS stands for Dynamic Indicators of Basic Early Literacy Skills. It is made up of multiple subtests that gather targeted information about students’ reading abilities. It is a curriculum-based measurement, meaning it is designed to work with any curriculum that follows “best practices” and core national standards. DIBELS 8th is not affiliated with other assessments under the DIBELS name, such as Acadience Reading (i.e., DIBELS Next); thus, the information provided in this document only applies to the DIBELS 8th Edition. </w:t>
      </w:r>
      <w:r w:rsidDel="00000000" w:rsidR="00000000" w:rsidRPr="00000000">
        <w:rPr>
          <w:sz w:val="24"/>
          <w:szCs w:val="24"/>
          <w:rtl w:val="0"/>
        </w:rPr>
        <w:t xml:space="preserve"> </w:t>
      </w:r>
    </w:p>
    <w:p w:rsidR="00000000" w:rsidDel="00000000" w:rsidP="00000000" w:rsidRDefault="00000000" w:rsidRPr="00000000" w14:paraId="00000024">
      <w:pPr>
        <w:spacing w:line="240" w:lineRule="auto"/>
        <w:jc w:val="left"/>
        <w:rPr/>
      </w:pPr>
      <w:bookmarkStart w:colFirst="0" w:colLast="0" w:name="_hhceda43iun0" w:id="5"/>
      <w:bookmarkEnd w:id="5"/>
      <w:r w:rsidDel="00000000" w:rsidR="00000000" w:rsidRPr="00000000">
        <w:rPr>
          <w:rtl w:val="0"/>
        </w:rPr>
      </w:r>
    </w:p>
    <w:p w:rsidR="00000000" w:rsidDel="00000000" w:rsidP="00000000" w:rsidRDefault="00000000" w:rsidRPr="00000000" w14:paraId="00000025">
      <w:pPr>
        <w:pStyle w:val="Heading1"/>
        <w:jc w:val="left"/>
        <w:rPr/>
      </w:pPr>
      <w:bookmarkStart w:colFirst="0" w:colLast="0" w:name="_kg840oqegieh" w:id="6"/>
      <w:bookmarkEnd w:id="6"/>
      <w:r w:rsidDel="00000000" w:rsidR="00000000" w:rsidRPr="00000000">
        <w:rPr>
          <w:rtl w:val="0"/>
        </w:rPr>
        <w:t xml:space="preserve">DIBELS 8th Subtests</w:t>
      </w:r>
    </w:p>
    <w:p w:rsidR="00000000" w:rsidDel="00000000" w:rsidP="00000000" w:rsidRDefault="00000000" w:rsidRPr="00000000" w14:paraId="00000026">
      <w:pPr>
        <w:jc w:val="left"/>
        <w:rPr/>
      </w:pPr>
      <w:bookmarkStart w:colFirst="0" w:colLast="0" w:name="_w3cru178c1a8" w:id="7"/>
      <w:bookmarkEnd w:id="7"/>
      <w:r w:rsidDel="00000000" w:rsidR="00000000" w:rsidRPr="00000000">
        <w:rPr>
          <w:rtl w:val="0"/>
        </w:rPr>
        <w:t xml:space="preserve">DIBELS 8th has six subtests, outlined in the following chart. For Springboard Collaborative programming, </w:t>
      </w:r>
      <w:r w:rsidDel="00000000" w:rsidR="00000000" w:rsidRPr="00000000">
        <w:rPr>
          <w:b w:val="1"/>
          <w:rtl w:val="0"/>
        </w:rPr>
        <w:t xml:space="preserve">you will not be expected to administer every subtest for each student, though you can if you want to learn more about your students’ reading abilities. However, you will be required to administer the subtest that feeds into students’ goals</w:t>
      </w:r>
      <w:r w:rsidDel="00000000" w:rsidR="00000000" w:rsidRPr="00000000">
        <w:rPr>
          <w:rtl w:val="0"/>
        </w:rPr>
        <w:t xml:space="preserve">. See the section titled </w:t>
      </w:r>
      <w:hyperlink w:anchor="_e93dpu61usw">
        <w:r w:rsidDel="00000000" w:rsidR="00000000" w:rsidRPr="00000000">
          <w:rPr>
            <w:color w:val="1155cc"/>
            <w:u w:val="single"/>
            <w:rtl w:val="0"/>
          </w:rPr>
          <w:t xml:space="preserve">Setting Goals with DIBELS 8th</w:t>
        </w:r>
      </w:hyperlink>
      <w:r w:rsidDel="00000000" w:rsidR="00000000" w:rsidRPr="00000000">
        <w:rPr>
          <w:rtl w:val="0"/>
        </w:rPr>
        <w:t xml:space="preserve"> for more information. </w:t>
      </w:r>
      <w:r w:rsidDel="00000000" w:rsidR="00000000" w:rsidRPr="00000000">
        <w:rPr>
          <w:rtl w:val="0"/>
        </w:rPr>
      </w:r>
    </w:p>
    <w:p w:rsidR="00000000" w:rsidDel="00000000" w:rsidP="00000000" w:rsidRDefault="00000000" w:rsidRPr="00000000" w14:paraId="00000027">
      <w:pPr>
        <w:spacing w:line="240" w:lineRule="auto"/>
        <w:jc w:val="left"/>
        <w:rPr/>
      </w:pPr>
      <w:r w:rsidDel="00000000" w:rsidR="00000000" w:rsidRPr="00000000">
        <w:rPr>
          <w:rtl w:val="0"/>
        </w:rPr>
      </w:r>
    </w:p>
    <w:tbl>
      <w:tblPr>
        <w:tblStyle w:val="Table1"/>
        <w:tblW w:w="98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0"/>
        <w:gridCol w:w="1875"/>
        <w:gridCol w:w="5700"/>
        <w:tblGridChange w:id="0">
          <w:tblGrid>
            <w:gridCol w:w="2280"/>
            <w:gridCol w:w="1875"/>
            <w:gridCol w:w="5700"/>
          </w:tblGrid>
        </w:tblGridChange>
      </w:tblGrid>
      <w:tr>
        <w:trPr>
          <w:cantSplit w:val="0"/>
          <w:trHeight w:val="525" w:hRule="atLeast"/>
          <w:tblHeader w:val="0"/>
        </w:trPr>
        <w:tc>
          <w:tcPr>
            <w:tcBorders>
              <w:top w:color="000000" w:space="0" w:sz="8" w:val="single"/>
              <w:left w:color="000000" w:space="0" w:sz="8" w:val="single"/>
              <w:bottom w:color="000000" w:space="0" w:sz="8" w:val="single"/>
              <w:right w:color="000000" w:space="0" w:sz="8" w:val="single"/>
            </w:tcBorders>
            <w:shd w:fill="96c93e" w:val="clear"/>
            <w:tcMar>
              <w:top w:w="100.0" w:type="dxa"/>
              <w:left w:w="100.0" w:type="dxa"/>
              <w:bottom w:w="100.0" w:type="dxa"/>
              <w:right w:w="100.0" w:type="dxa"/>
            </w:tcMar>
            <w:vAlign w:val="top"/>
          </w:tcPr>
          <w:p w:rsidR="00000000" w:rsidDel="00000000" w:rsidP="00000000" w:rsidRDefault="00000000" w:rsidRPr="00000000" w14:paraId="00000028">
            <w:pPr>
              <w:jc w:val="center"/>
              <w:rPr>
                <w:b w:val="1"/>
              </w:rPr>
            </w:pPr>
            <w:r w:rsidDel="00000000" w:rsidR="00000000" w:rsidRPr="00000000">
              <w:rPr>
                <w:b w:val="1"/>
                <w:rtl w:val="0"/>
              </w:rPr>
              <w:t xml:space="preserve">Subtest</w:t>
            </w:r>
          </w:p>
        </w:tc>
        <w:tc>
          <w:tcPr>
            <w:tcBorders>
              <w:top w:color="000000" w:space="0" w:sz="8" w:val="single"/>
              <w:left w:color="000000" w:space="0" w:sz="0" w:val="nil"/>
              <w:bottom w:color="000000" w:space="0" w:sz="8" w:val="single"/>
              <w:right w:color="000000" w:space="0" w:sz="8" w:val="single"/>
            </w:tcBorders>
            <w:shd w:fill="96c93e" w:val="clear"/>
            <w:tcMar>
              <w:top w:w="100.0" w:type="dxa"/>
              <w:left w:w="100.0" w:type="dxa"/>
              <w:bottom w:w="100.0" w:type="dxa"/>
              <w:right w:w="100.0" w:type="dxa"/>
            </w:tcMar>
            <w:vAlign w:val="top"/>
          </w:tcPr>
          <w:p w:rsidR="00000000" w:rsidDel="00000000" w:rsidP="00000000" w:rsidRDefault="00000000" w:rsidRPr="00000000" w14:paraId="00000029">
            <w:pPr>
              <w:jc w:val="center"/>
              <w:rPr>
                <w:b w:val="1"/>
              </w:rPr>
            </w:pPr>
            <w:r w:rsidDel="00000000" w:rsidR="00000000" w:rsidRPr="00000000">
              <w:rPr>
                <w:b w:val="1"/>
                <w:rtl w:val="0"/>
              </w:rPr>
              <w:t xml:space="preserve">Grades Available</w:t>
            </w:r>
          </w:p>
        </w:tc>
        <w:tc>
          <w:tcPr>
            <w:tcBorders>
              <w:top w:color="000000" w:space="0" w:sz="8" w:val="single"/>
              <w:left w:color="000000" w:space="0" w:sz="0" w:val="nil"/>
              <w:bottom w:color="000000" w:space="0" w:sz="8" w:val="single"/>
              <w:right w:color="000000" w:space="0" w:sz="8" w:val="single"/>
            </w:tcBorders>
            <w:shd w:fill="96c93e" w:val="clear"/>
            <w:tcMar>
              <w:top w:w="100.0" w:type="dxa"/>
              <w:left w:w="100.0" w:type="dxa"/>
              <w:bottom w:w="100.0" w:type="dxa"/>
              <w:right w:w="100.0" w:type="dxa"/>
            </w:tcMar>
            <w:vAlign w:val="top"/>
          </w:tcPr>
          <w:p w:rsidR="00000000" w:rsidDel="00000000" w:rsidP="00000000" w:rsidRDefault="00000000" w:rsidRPr="00000000" w14:paraId="0000002A">
            <w:pPr>
              <w:jc w:val="center"/>
              <w:rPr>
                <w:b w:val="1"/>
              </w:rPr>
            </w:pPr>
            <w:r w:rsidDel="00000000" w:rsidR="00000000" w:rsidRPr="00000000">
              <w:rPr>
                <w:b w:val="1"/>
                <w:rtl w:val="0"/>
              </w:rPr>
              <w:t xml:space="preserve">What it Measures</w:t>
            </w:r>
          </w:p>
        </w:tc>
      </w:tr>
      <w:tr>
        <w:trPr>
          <w:cantSplit w:val="0"/>
          <w:trHeight w:val="6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2B">
            <w:pPr>
              <w:spacing w:after="0" w:before="0" w:lineRule="auto"/>
              <w:jc w:val="center"/>
              <w:rPr/>
            </w:pPr>
            <w:r w:rsidDel="00000000" w:rsidR="00000000" w:rsidRPr="00000000">
              <w:rPr>
                <w:rtl w:val="0"/>
              </w:rPr>
              <w:t xml:space="preserve">Letter Naming Fluency (LNF)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2C">
            <w:pPr>
              <w:spacing w:after="0" w:before="0" w:lineRule="auto"/>
              <w:jc w:val="center"/>
              <w:rPr/>
            </w:pPr>
            <w:r w:rsidDel="00000000" w:rsidR="00000000" w:rsidRPr="00000000">
              <w:rPr>
                <w:rtl w:val="0"/>
              </w:rPr>
              <w:t xml:space="preserve">K–1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2D">
            <w:pPr>
              <w:spacing w:after="0" w:before="0" w:lineRule="auto"/>
              <w:jc w:val="left"/>
              <w:rPr/>
            </w:pPr>
            <w:r w:rsidDel="00000000" w:rsidR="00000000" w:rsidRPr="00000000">
              <w:rPr>
                <w:rtl w:val="0"/>
              </w:rPr>
              <w:t xml:space="preserve">LNF measures a student’s ability to identify uppercase and lowercase letters.</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2E">
            <w:pPr>
              <w:spacing w:after="0" w:before="0" w:lineRule="auto"/>
              <w:jc w:val="center"/>
              <w:rPr/>
            </w:pPr>
            <w:r w:rsidDel="00000000" w:rsidR="00000000" w:rsidRPr="00000000">
              <w:rPr>
                <w:rtl w:val="0"/>
              </w:rPr>
              <w:t xml:space="preserve">Phonemic Segmentation Fluency (PSF)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2F">
            <w:pPr>
              <w:jc w:val="center"/>
              <w:rPr/>
            </w:pPr>
            <w:r w:rsidDel="00000000" w:rsidR="00000000" w:rsidRPr="00000000">
              <w:rPr>
                <w:rtl w:val="0"/>
              </w:rPr>
              <w:t xml:space="preserve">K–1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0">
            <w:pPr>
              <w:spacing w:after="0" w:before="0" w:lineRule="auto"/>
              <w:jc w:val="left"/>
              <w:rPr/>
            </w:pPr>
            <w:r w:rsidDel="00000000" w:rsidR="00000000" w:rsidRPr="00000000">
              <w:rPr>
                <w:rtl w:val="0"/>
              </w:rPr>
              <w:t xml:space="preserve">PSF measures a student’s ability to separate words into individual phonemes.</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1">
            <w:pPr>
              <w:spacing w:after="0" w:before="0" w:lineRule="auto"/>
              <w:jc w:val="center"/>
              <w:rPr/>
            </w:pPr>
            <w:r w:rsidDel="00000000" w:rsidR="00000000" w:rsidRPr="00000000">
              <w:rPr>
                <w:rtl w:val="0"/>
              </w:rPr>
              <w:t xml:space="preserve">Nonsense Word Fluency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2">
            <w:pPr>
              <w:jc w:val="center"/>
              <w:rPr/>
            </w:pPr>
            <w:r w:rsidDel="00000000" w:rsidR="00000000" w:rsidRPr="00000000">
              <w:rPr>
                <w:rtl w:val="0"/>
              </w:rPr>
              <w:t xml:space="preserve">K–3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3">
            <w:pPr>
              <w:spacing w:after="0" w:before="0" w:lineRule="auto"/>
              <w:jc w:val="left"/>
              <w:rPr/>
            </w:pPr>
            <w:r w:rsidDel="00000000" w:rsidR="00000000" w:rsidRPr="00000000">
              <w:rPr>
                <w:rtl w:val="0"/>
              </w:rPr>
              <w:t xml:space="preserve">NWF measures a student’s ability to decode written words by sounding out the words. The NWF subtest yields two scores: Correct Letter Sounds (CLS) and Words </w:t>
            </w:r>
            <w:r w:rsidDel="00000000" w:rsidR="00000000" w:rsidRPr="00000000">
              <w:rPr>
                <w:rtl w:val="0"/>
              </w:rPr>
              <w:t xml:space="preserve">Recoded</w:t>
            </w:r>
            <w:r w:rsidDel="00000000" w:rsidR="00000000" w:rsidRPr="00000000">
              <w:rPr>
                <w:rtl w:val="0"/>
              </w:rPr>
              <w:t xml:space="preserve"> Correctly (WRC).</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4">
            <w:pPr>
              <w:spacing w:after="0" w:before="0" w:lineRule="auto"/>
              <w:jc w:val="center"/>
              <w:rPr/>
            </w:pPr>
            <w:r w:rsidDel="00000000" w:rsidR="00000000" w:rsidRPr="00000000">
              <w:rPr>
                <w:rtl w:val="0"/>
              </w:rPr>
              <w:t xml:space="preserve">Word Reading Fluency (WRF)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5">
            <w:pPr>
              <w:jc w:val="center"/>
              <w:rPr/>
            </w:pPr>
            <w:r w:rsidDel="00000000" w:rsidR="00000000" w:rsidRPr="00000000">
              <w:rPr>
                <w:rtl w:val="0"/>
              </w:rPr>
              <w:t xml:space="preserve">K–3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6">
            <w:pPr>
              <w:spacing w:after="0" w:before="0" w:lineRule="auto"/>
              <w:jc w:val="left"/>
              <w:rPr/>
            </w:pPr>
            <w:r w:rsidDel="00000000" w:rsidR="00000000" w:rsidRPr="00000000">
              <w:rPr>
                <w:rtl w:val="0"/>
              </w:rPr>
              <w:t xml:space="preserve">WRF measures a student’s ability to read grade-appropriate high-frequency words.</w:t>
            </w:r>
          </w:p>
        </w:tc>
      </w:tr>
      <w:tr>
        <w:trPr>
          <w:cantSplit w:val="0"/>
          <w:trHeight w:val="3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7">
            <w:pPr>
              <w:spacing w:after="0" w:before="0" w:lineRule="auto"/>
              <w:jc w:val="center"/>
              <w:rPr/>
            </w:pPr>
            <w:r w:rsidDel="00000000" w:rsidR="00000000" w:rsidRPr="00000000">
              <w:rPr>
                <w:rtl w:val="0"/>
              </w:rPr>
              <w:t xml:space="preserve">Oral Reading Fluency (ORF)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8">
            <w:pPr>
              <w:jc w:val="center"/>
              <w:rPr/>
            </w:pPr>
            <w:r w:rsidDel="00000000" w:rsidR="00000000" w:rsidRPr="00000000">
              <w:rPr>
                <w:rtl w:val="0"/>
              </w:rPr>
              <w:t xml:space="preserve">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9">
            <w:pPr>
              <w:spacing w:after="0" w:before="0" w:lineRule="auto"/>
              <w:jc w:val="left"/>
              <w:rPr/>
            </w:pPr>
            <w:r w:rsidDel="00000000" w:rsidR="00000000" w:rsidRPr="00000000">
              <w:rPr>
                <w:rtl w:val="0"/>
              </w:rPr>
              <w:t xml:space="preserve">ORF measures a student’s fluency in reading connected text.</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A">
            <w:pPr>
              <w:spacing w:after="0" w:before="0" w:lineRule="auto"/>
              <w:jc w:val="center"/>
              <w:rPr/>
            </w:pPr>
            <w:r w:rsidDel="00000000" w:rsidR="00000000" w:rsidRPr="00000000">
              <w:rPr>
                <w:rtl w:val="0"/>
              </w:rPr>
              <w:t xml:space="preserve">Maze</w:t>
            </w:r>
            <w:r w:rsidDel="00000000" w:rsidR="00000000" w:rsidRPr="00000000">
              <w:rPr>
                <w:vertAlign w:val="superscript"/>
              </w:rPr>
              <w:footnoteReference w:customMarkFollows="0" w:id="0"/>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B">
            <w:pPr>
              <w:spacing w:after="0" w:before="0" w:lineRule="auto"/>
              <w:jc w:val="center"/>
              <w:rPr/>
            </w:pPr>
            <w:r w:rsidDel="00000000" w:rsidR="00000000" w:rsidRPr="00000000">
              <w:rPr>
                <w:rtl w:val="0"/>
              </w:rPr>
              <w:t xml:space="preserve">2–8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C">
            <w:pPr>
              <w:spacing w:after="0" w:before="0" w:lineRule="auto"/>
              <w:jc w:val="left"/>
              <w:rPr/>
            </w:pPr>
            <w:r w:rsidDel="00000000" w:rsidR="00000000" w:rsidRPr="00000000">
              <w:rPr>
                <w:rtl w:val="0"/>
              </w:rPr>
              <w:t xml:space="preserve">Maze measures a student’s ability to read and make meaning of connected text</w:t>
            </w:r>
          </w:p>
        </w:tc>
      </w:tr>
    </w:tbl>
    <w:p w:rsidR="00000000" w:rsidDel="00000000" w:rsidP="00000000" w:rsidRDefault="00000000" w:rsidRPr="00000000" w14:paraId="0000003D">
      <w:pPr>
        <w:jc w:val="left"/>
        <w:rPr/>
      </w:pPr>
      <w:bookmarkStart w:colFirst="0" w:colLast="0" w:name="_gen917mvqxb4" w:id="8"/>
      <w:bookmarkEnd w:id="8"/>
      <w:r w:rsidDel="00000000" w:rsidR="00000000" w:rsidRPr="00000000">
        <w:rPr>
          <w:rtl w:val="0"/>
        </w:rPr>
      </w:r>
    </w:p>
    <w:p w:rsidR="00000000" w:rsidDel="00000000" w:rsidP="00000000" w:rsidRDefault="00000000" w:rsidRPr="00000000" w14:paraId="0000003E">
      <w:pPr>
        <w:pStyle w:val="Heading1"/>
        <w:jc w:val="left"/>
        <w:rPr/>
      </w:pPr>
      <w:bookmarkStart w:colFirst="0" w:colLast="0" w:name="_6g81t2ihiais" w:id="9"/>
      <w:bookmarkEnd w:id="9"/>
      <w:r w:rsidDel="00000000" w:rsidR="00000000" w:rsidRPr="00000000">
        <w:rPr>
          <w:rtl w:val="0"/>
        </w:rPr>
        <w:t xml:space="preserve">DIBELS 8th Materials</w:t>
      </w:r>
    </w:p>
    <w:p w:rsidR="00000000" w:rsidDel="00000000" w:rsidP="00000000" w:rsidRDefault="00000000" w:rsidRPr="00000000" w14:paraId="0000003F">
      <w:pPr>
        <w:jc w:val="left"/>
        <w:rPr/>
      </w:pPr>
      <w:r w:rsidDel="00000000" w:rsidR="00000000" w:rsidRPr="00000000">
        <w:rPr>
          <w:rtl w:val="0"/>
        </w:rPr>
        <w:t xml:space="preserve">On your program resource site you will find student-facing sheets as well as scoring sheets for test administrators to mark up and score. You can also access the materials from the DIBELS website:</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https://dibels.uoregon.edu/materials/dibels</w:t>
        </w:r>
      </w:hyperlink>
      <w:r w:rsidDel="00000000" w:rsidR="00000000" w:rsidRPr="00000000">
        <w:rPr>
          <w:rtl w:val="0"/>
        </w:rPr>
        <w:t xml:space="preserve">. There are no Pre-K materials for DIBELS 8th, so Pre-K students will use Kindergarten materials. </w:t>
      </w:r>
    </w:p>
    <w:p w:rsidR="00000000" w:rsidDel="00000000" w:rsidP="00000000" w:rsidRDefault="00000000" w:rsidRPr="00000000" w14:paraId="00000040">
      <w:pPr>
        <w:jc w:val="left"/>
        <w:rPr/>
      </w:pPr>
      <w:bookmarkStart w:colFirst="0" w:colLast="0" w:name="_m85wiyludbdf" w:id="10"/>
      <w:bookmarkEnd w:id="10"/>
      <w:r w:rsidDel="00000000" w:rsidR="00000000" w:rsidRPr="00000000">
        <w:rPr>
          <w:rtl w:val="0"/>
        </w:rPr>
      </w:r>
    </w:p>
    <w:p w:rsidR="00000000" w:rsidDel="00000000" w:rsidP="00000000" w:rsidRDefault="00000000" w:rsidRPr="00000000" w14:paraId="00000041">
      <w:pPr>
        <w:pStyle w:val="Heading1"/>
        <w:jc w:val="left"/>
        <w:rPr/>
      </w:pPr>
      <w:bookmarkStart w:colFirst="0" w:colLast="0" w:name="_e93dpu61usw" w:id="11"/>
      <w:bookmarkEnd w:id="11"/>
      <w:r w:rsidDel="00000000" w:rsidR="00000000" w:rsidRPr="00000000">
        <w:rPr>
          <w:rtl w:val="0"/>
        </w:rPr>
        <w:t xml:space="preserve">Setting Goals with DIBELS 8th</w:t>
      </w:r>
    </w:p>
    <w:p w:rsidR="00000000" w:rsidDel="00000000" w:rsidP="00000000" w:rsidRDefault="00000000" w:rsidRPr="00000000" w14:paraId="00000042">
      <w:pPr>
        <w:jc w:val="left"/>
        <w:rPr>
          <w:b w:val="1"/>
        </w:rPr>
      </w:pPr>
      <w:r w:rsidDel="00000000" w:rsidR="00000000" w:rsidRPr="00000000">
        <w:rPr>
          <w:b w:val="1"/>
          <w:rtl w:val="0"/>
        </w:rPr>
        <w:t xml:space="preserve">Teachers are not expected to calculate students’ goals. Connect: </w:t>
      </w:r>
      <w:r w:rsidDel="00000000" w:rsidR="00000000" w:rsidRPr="00000000">
        <w:rPr>
          <w:b w:val="1"/>
          <w:rtl w:val="0"/>
        </w:rPr>
        <w:t xml:space="preserve">Educator</w:t>
      </w:r>
      <w:r w:rsidDel="00000000" w:rsidR="00000000" w:rsidRPr="00000000">
        <w:rPr>
          <w:b w:val="1"/>
          <w:rtl w:val="0"/>
        </w:rPr>
        <w:t xml:space="preserve"> will calculate goals automatically once beginning assessment data is saved in the system.</w:t>
      </w:r>
    </w:p>
    <w:p w:rsidR="00000000" w:rsidDel="00000000" w:rsidP="00000000" w:rsidRDefault="00000000" w:rsidRPr="00000000" w14:paraId="00000043">
      <w:pPr>
        <w:jc w:val="left"/>
        <w:rPr>
          <w:b w:val="1"/>
        </w:rPr>
      </w:pPr>
      <w:r w:rsidDel="00000000" w:rsidR="00000000" w:rsidRPr="00000000">
        <w:rPr>
          <w:rtl w:val="0"/>
        </w:rPr>
      </w:r>
    </w:p>
    <w:p w:rsidR="00000000" w:rsidDel="00000000" w:rsidP="00000000" w:rsidRDefault="00000000" w:rsidRPr="00000000" w14:paraId="00000044">
      <w:pPr>
        <w:jc w:val="left"/>
        <w:rPr/>
      </w:pPr>
      <w:r w:rsidDel="00000000" w:rsidR="00000000" w:rsidRPr="00000000">
        <w:rPr>
          <w:rtl w:val="0"/>
        </w:rPr>
        <w:t xml:space="preserve">You will assess s</w:t>
      </w:r>
      <w:r w:rsidDel="00000000" w:rsidR="00000000" w:rsidRPr="00000000">
        <w:rPr>
          <w:rtl w:val="0"/>
        </w:rPr>
        <w:t xml:space="preserve">tudents at the beginning and end of programming. Beginning assessment scores will inform students’ goals, and ending scores will show how much students grew and whether or not they reached their goals. </w:t>
      </w:r>
    </w:p>
    <w:p w:rsidR="00000000" w:rsidDel="00000000" w:rsidP="00000000" w:rsidRDefault="00000000" w:rsidRPr="00000000" w14:paraId="00000045">
      <w:pPr>
        <w:jc w:val="left"/>
        <w:rPr/>
      </w:pPr>
      <w:r w:rsidDel="00000000" w:rsidR="00000000" w:rsidRPr="00000000">
        <w:rPr>
          <w:rtl w:val="0"/>
        </w:rPr>
      </w:r>
    </w:p>
    <w:p w:rsidR="00000000" w:rsidDel="00000000" w:rsidP="00000000" w:rsidRDefault="00000000" w:rsidRPr="00000000" w14:paraId="00000046">
      <w:pPr>
        <w:jc w:val="left"/>
        <w:rPr/>
      </w:pPr>
      <w:r w:rsidDel="00000000" w:rsidR="00000000" w:rsidRPr="00000000">
        <w:rPr>
          <w:rtl w:val="0"/>
        </w:rPr>
        <w:t xml:space="preserve">Students’ goals represent how much students are expected to grow over the course of their program. These goals are based on expected growth rates determined by researchers at DIBELS 8th who analyzed large samples of student data. Goals are also dependent on the length of the program; goals for programs with more instructional hours will be greater than goals for shorter programs. Setting goals this way offers a more equitable opportunity for students to reach their goals, as programming hours can vary. See </w:t>
      </w:r>
      <w:hyperlink r:id="rId10">
        <w:r w:rsidDel="00000000" w:rsidR="00000000" w:rsidRPr="00000000">
          <w:rPr>
            <w:color w:val="1155cc"/>
            <w:u w:val="single"/>
            <w:rtl w:val="0"/>
          </w:rPr>
          <w:t xml:space="preserve">Appendix 3</w:t>
        </w:r>
      </w:hyperlink>
      <w:r w:rsidDel="00000000" w:rsidR="00000000" w:rsidRPr="00000000">
        <w:rPr>
          <w:rtl w:val="0"/>
        </w:rPr>
        <w:t xml:space="preserve"> to view the goals broken down by various program lengths.</w:t>
      </w:r>
    </w:p>
    <w:p w:rsidR="00000000" w:rsidDel="00000000" w:rsidP="00000000" w:rsidRDefault="00000000" w:rsidRPr="00000000" w14:paraId="00000047">
      <w:pPr>
        <w:jc w:val="left"/>
        <w:rPr/>
      </w:pPr>
      <w:r w:rsidDel="00000000" w:rsidR="00000000" w:rsidRPr="00000000">
        <w:rPr>
          <w:rtl w:val="0"/>
        </w:rPr>
      </w:r>
    </w:p>
    <w:p w:rsidR="00000000" w:rsidDel="00000000" w:rsidP="00000000" w:rsidRDefault="00000000" w:rsidRPr="00000000" w14:paraId="00000048">
      <w:pPr>
        <w:pStyle w:val="Heading2"/>
        <w:jc w:val="left"/>
        <w:rPr/>
      </w:pPr>
      <w:bookmarkStart w:colFirst="0" w:colLast="0" w:name="_bqwrzcsqj0y3" w:id="12"/>
      <w:bookmarkEnd w:id="12"/>
      <w:r w:rsidDel="00000000" w:rsidR="00000000" w:rsidRPr="00000000">
        <w:rPr>
          <w:rtl w:val="0"/>
        </w:rPr>
        <w:t xml:space="preserve">Goals for Students with Individualized Education Programs (IEPs)</w:t>
      </w:r>
    </w:p>
    <w:p w:rsidR="00000000" w:rsidDel="00000000" w:rsidP="00000000" w:rsidRDefault="00000000" w:rsidRPr="00000000" w14:paraId="00000049">
      <w:pPr>
        <w:jc w:val="left"/>
        <w:rPr/>
      </w:pPr>
      <w:r w:rsidDel="00000000" w:rsidR="00000000" w:rsidRPr="00000000">
        <w:rPr>
          <w:rtl w:val="0"/>
        </w:rPr>
        <w:t xml:space="preserve">Students with IEPs will also receive goals. Growth goals for students with IEPs will be to maintain their score (i.e., no increase), and if your site uses stretch goals, stretch goals will match the growth goals of students without IEPs. For information about approved testing accommodations for students with IEPs, please see </w:t>
      </w:r>
      <w:hyperlink r:id="rId11">
        <w:r w:rsidDel="00000000" w:rsidR="00000000" w:rsidRPr="00000000">
          <w:rPr>
            <w:color w:val="1155cc"/>
            <w:u w:val="single"/>
            <w:rtl w:val="0"/>
          </w:rPr>
          <w:t xml:space="preserve">Appendix 2</w:t>
        </w:r>
      </w:hyperlink>
      <w:r w:rsidDel="00000000" w:rsidR="00000000" w:rsidRPr="00000000">
        <w:rPr>
          <w:rtl w:val="0"/>
        </w:rPr>
        <w:t xml:space="preserve">.</w:t>
      </w:r>
    </w:p>
    <w:p w:rsidR="00000000" w:rsidDel="00000000" w:rsidP="00000000" w:rsidRDefault="00000000" w:rsidRPr="00000000" w14:paraId="0000004A">
      <w:pPr>
        <w:jc w:val="left"/>
        <w:rPr/>
      </w:pPr>
      <w:r w:rsidDel="00000000" w:rsidR="00000000" w:rsidRPr="00000000">
        <w:rPr>
          <w:rtl w:val="0"/>
        </w:rPr>
      </w:r>
    </w:p>
    <w:p w:rsidR="00000000" w:rsidDel="00000000" w:rsidP="00000000" w:rsidRDefault="00000000" w:rsidRPr="00000000" w14:paraId="0000004B">
      <w:pPr>
        <w:pStyle w:val="Heading2"/>
        <w:jc w:val="left"/>
        <w:rPr/>
      </w:pPr>
      <w:bookmarkStart w:colFirst="0" w:colLast="0" w:name="_bakq4fnyry31" w:id="13"/>
      <w:bookmarkEnd w:id="13"/>
      <w:r w:rsidDel="00000000" w:rsidR="00000000" w:rsidRPr="00000000">
        <w:rPr>
          <w:rtl w:val="0"/>
        </w:rPr>
        <w:t xml:space="preserve">Required Subtests for Goal-Setting </w:t>
      </w:r>
    </w:p>
    <w:p w:rsidR="00000000" w:rsidDel="00000000" w:rsidP="00000000" w:rsidRDefault="00000000" w:rsidRPr="00000000" w14:paraId="0000004C">
      <w:pPr>
        <w:jc w:val="left"/>
        <w:rPr>
          <w:highlight w:val="yellow"/>
        </w:rPr>
      </w:pPr>
      <w:r w:rsidDel="00000000" w:rsidR="00000000" w:rsidRPr="00000000">
        <w:rPr>
          <w:rtl w:val="0"/>
        </w:rPr>
        <w:t xml:space="preserve">As mentioned previously, Connect: Educator will calculate goals automatically once beginning assessment data is saved in the system. </w:t>
      </w:r>
      <w:r w:rsidDel="00000000" w:rsidR="00000000" w:rsidRPr="00000000">
        <w:rPr>
          <w:b w:val="1"/>
          <w:rtl w:val="0"/>
        </w:rPr>
        <w:t xml:space="preserve">Students’ goals will be based on a single subtest </w:t>
      </w:r>
      <w:r w:rsidDel="00000000" w:rsidR="00000000" w:rsidRPr="00000000">
        <w:rPr>
          <w:rtl w:val="0"/>
        </w:rPr>
        <w:t xml:space="preserve">depending on the student’s current grade (summer partners should use the grade the student just completed).</w:t>
      </w:r>
      <w:r w:rsidDel="00000000" w:rsidR="00000000" w:rsidRPr="00000000">
        <w:rPr>
          <w:b w:val="1"/>
          <w:rtl w:val="0"/>
        </w:rPr>
        <w:t xml:space="preserve"> </w:t>
      </w:r>
      <w:r w:rsidDel="00000000" w:rsidR="00000000" w:rsidRPr="00000000">
        <w:rPr>
          <w:rtl w:val="0"/>
        </w:rPr>
        <w:t xml:space="preserve">A score on this subtest is required for Connect: Educator to generate a goal. Therefore, you must administer the required subtest listed in the following chart depending on the student’s grade.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D">
      <w:pPr>
        <w:jc w:val="left"/>
        <w:rPr>
          <w:highlight w:val="yellow"/>
        </w:rPr>
      </w:pPr>
      <w:r w:rsidDel="00000000" w:rsidR="00000000" w:rsidRPr="00000000">
        <w:rPr>
          <w:rtl w:val="0"/>
        </w:rPr>
      </w:r>
    </w:p>
    <w:p w:rsidR="00000000" w:rsidDel="00000000" w:rsidP="00000000" w:rsidRDefault="00000000" w:rsidRPr="00000000" w14:paraId="0000004E">
      <w:pPr>
        <w:jc w:val="left"/>
        <w:rPr>
          <w:b w:val="1"/>
        </w:rPr>
      </w:pPr>
      <w:r w:rsidDel="00000000" w:rsidR="00000000" w:rsidRPr="00000000">
        <w:rPr>
          <w:b w:val="1"/>
          <w:rtl w:val="0"/>
        </w:rPr>
        <w:t xml:space="preserve">NOTE: one-month-old data </w:t>
      </w:r>
      <w:r w:rsidDel="00000000" w:rsidR="00000000" w:rsidRPr="00000000">
        <w:rPr>
          <w:b w:val="1"/>
          <w:rtl w:val="0"/>
        </w:rPr>
        <w:t xml:space="preserve">are</w:t>
      </w:r>
      <w:r w:rsidDel="00000000" w:rsidR="00000000" w:rsidRPr="00000000">
        <w:rPr>
          <w:b w:val="1"/>
          <w:rtl w:val="0"/>
        </w:rPr>
        <w:t xml:space="preserve"> acceptable as beginning assessment data; in these cases, administer a different PM form for the ending assessment. </w:t>
      </w:r>
    </w:p>
    <w:p w:rsidR="00000000" w:rsidDel="00000000" w:rsidP="00000000" w:rsidRDefault="00000000" w:rsidRPr="00000000" w14:paraId="0000004F">
      <w:pPr>
        <w:jc w:val="left"/>
        <w:rPr/>
      </w:pPr>
      <w:r w:rsidDel="00000000" w:rsidR="00000000" w:rsidRPr="00000000">
        <w:rPr>
          <w:rtl w:val="0"/>
        </w:rPr>
      </w:r>
    </w:p>
    <w:p w:rsidR="00000000" w:rsidDel="00000000" w:rsidP="00000000" w:rsidRDefault="00000000" w:rsidRPr="00000000" w14:paraId="00000050">
      <w:pPr>
        <w:jc w:val="left"/>
        <w:rPr/>
      </w:pPr>
      <w:r w:rsidDel="00000000" w:rsidR="00000000" w:rsidRPr="00000000">
        <w:rPr>
          <w:rtl w:val="0"/>
        </w:rPr>
        <w:t xml:space="preserve">The following chart lists the required subtest for each grade.</w:t>
      </w:r>
      <w:r w:rsidDel="00000000" w:rsidR="00000000" w:rsidRPr="00000000">
        <w:rPr>
          <w:rtl w:val="0"/>
        </w:rPr>
      </w:r>
    </w:p>
    <w:p w:rsidR="00000000" w:rsidDel="00000000" w:rsidP="00000000" w:rsidRDefault="00000000" w:rsidRPr="00000000" w14:paraId="00000051">
      <w:pPr>
        <w:jc w:val="left"/>
        <w:rPr/>
      </w:pPr>
      <w:bookmarkStart w:colFirst="0" w:colLast="0" w:name="_rkwnw04xlcwh" w:id="14"/>
      <w:bookmarkEnd w:id="14"/>
      <w:r w:rsidDel="00000000" w:rsidR="00000000" w:rsidRPr="00000000">
        <w:rPr>
          <w:rtl w:val="0"/>
        </w:rPr>
      </w:r>
    </w:p>
    <w:p w:rsidR="00000000" w:rsidDel="00000000" w:rsidP="00000000" w:rsidRDefault="00000000" w:rsidRPr="00000000" w14:paraId="00000052">
      <w:pPr>
        <w:jc w:val="left"/>
        <w:rPr>
          <w:b w:val="1"/>
        </w:rPr>
      </w:pPr>
      <w:bookmarkStart w:colFirst="0" w:colLast="0" w:name="_rme43dqu2y2" w:id="15"/>
      <w:bookmarkEnd w:id="15"/>
      <w:r w:rsidDel="00000000" w:rsidR="00000000" w:rsidRPr="00000000">
        <w:rPr>
          <w:rtl w:val="0"/>
        </w:rPr>
      </w:r>
    </w:p>
    <w:p w:rsidR="00000000" w:rsidDel="00000000" w:rsidP="00000000" w:rsidRDefault="00000000" w:rsidRPr="00000000" w14:paraId="00000053">
      <w:pPr>
        <w:jc w:val="left"/>
        <w:rPr>
          <w:b w:val="1"/>
        </w:rPr>
      </w:pPr>
      <w:bookmarkStart w:colFirst="0" w:colLast="0" w:name="_quweib8akwvw" w:id="16"/>
      <w:bookmarkEnd w:id="16"/>
      <w:r w:rsidDel="00000000" w:rsidR="00000000" w:rsidRPr="00000000">
        <w:rPr>
          <w:b w:val="1"/>
          <w:rtl w:val="0"/>
        </w:rPr>
        <w:t xml:space="preserve">Required Subtests for Goal-Setting</w:t>
      </w:r>
    </w:p>
    <w:tbl>
      <w:tblPr>
        <w:tblStyle w:val="Table2"/>
        <w:tblW w:w="100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5"/>
        <w:gridCol w:w="4275"/>
        <w:gridCol w:w="3645"/>
        <w:tblGridChange w:id="0">
          <w:tblGrid>
            <w:gridCol w:w="2115"/>
            <w:gridCol w:w="4275"/>
            <w:gridCol w:w="3645"/>
          </w:tblGrid>
        </w:tblGridChange>
      </w:tblGrid>
      <w:tr>
        <w:trPr>
          <w:cantSplit w:val="0"/>
          <w:trHeight w:val="293" w:hRule="atLeast"/>
          <w:tblHeader w:val="0"/>
        </w:trPr>
        <w:tc>
          <w:tcPr>
            <w:vMerge w:val="restart"/>
            <w:shd w:fill="96c93e" w:val="clear"/>
            <w:vAlign w:val="center"/>
          </w:tcPr>
          <w:p w:rsidR="00000000" w:rsidDel="00000000" w:rsidP="00000000" w:rsidRDefault="00000000" w:rsidRPr="00000000" w14:paraId="00000054">
            <w:pPr>
              <w:jc w:val="center"/>
              <w:rPr>
                <w:b w:val="1"/>
              </w:rPr>
            </w:pPr>
            <w:r w:rsidDel="00000000" w:rsidR="00000000" w:rsidRPr="00000000">
              <w:rPr>
                <w:b w:val="1"/>
                <w:rtl w:val="0"/>
              </w:rPr>
              <w:t xml:space="preserve">Student’s Grade</w:t>
            </w:r>
          </w:p>
        </w:tc>
        <w:tc>
          <w:tcPr>
            <w:vMerge w:val="restart"/>
            <w:shd w:fill="96c93e" w:val="clear"/>
            <w:vAlign w:val="center"/>
          </w:tcPr>
          <w:p w:rsidR="00000000" w:rsidDel="00000000" w:rsidP="00000000" w:rsidRDefault="00000000" w:rsidRPr="00000000" w14:paraId="00000055">
            <w:pPr>
              <w:jc w:val="center"/>
              <w:rPr>
                <w:b w:val="1"/>
                <w:i w:val="1"/>
              </w:rPr>
            </w:pPr>
            <w:r w:rsidDel="00000000" w:rsidR="00000000" w:rsidRPr="00000000">
              <w:rPr>
                <w:b w:val="1"/>
                <w:rtl w:val="0"/>
              </w:rPr>
              <w:t xml:space="preserve">Required Subtest for Goal-Setting</w:t>
            </w:r>
            <w:r w:rsidDel="00000000" w:rsidR="00000000" w:rsidRPr="00000000">
              <w:rPr>
                <w:rtl w:val="0"/>
              </w:rPr>
            </w:r>
          </w:p>
        </w:tc>
        <w:tc>
          <w:tcPr>
            <w:vMerge w:val="restart"/>
            <w:shd w:fill="96c93e" w:val="clear"/>
            <w:vAlign w:val="center"/>
          </w:tcPr>
          <w:p w:rsidR="00000000" w:rsidDel="00000000" w:rsidP="00000000" w:rsidRDefault="00000000" w:rsidRPr="00000000" w14:paraId="00000056">
            <w:pPr>
              <w:jc w:val="center"/>
              <w:rPr>
                <w:b w:val="1"/>
              </w:rPr>
            </w:pPr>
            <w:r w:rsidDel="00000000" w:rsidR="00000000" w:rsidRPr="00000000">
              <w:rPr>
                <w:b w:val="1"/>
                <w:rtl w:val="0"/>
              </w:rPr>
              <w:t xml:space="preserve">Additional Notes</w:t>
            </w:r>
          </w:p>
        </w:tc>
      </w:tr>
      <w:tr>
        <w:trPr>
          <w:cantSplit w:val="0"/>
          <w:trHeight w:val="300" w:hRule="atLeast"/>
          <w:tblHeader w:val="0"/>
        </w:trPr>
        <w:tc>
          <w:tcPr>
            <w:vMerge w:val="continue"/>
            <w:shd w:fill="96c93e" w:val="clear"/>
            <w:vAlign w:val="center"/>
          </w:tcPr>
          <w:p w:rsidR="00000000" w:rsidDel="00000000" w:rsidP="00000000" w:rsidRDefault="00000000" w:rsidRPr="00000000" w14:paraId="00000057">
            <w:pPr>
              <w:widowControl w:val="0"/>
              <w:spacing w:line="276" w:lineRule="auto"/>
              <w:jc w:val="left"/>
              <w:rPr>
                <w:b w:val="1"/>
              </w:rPr>
            </w:pPr>
            <w:r w:rsidDel="00000000" w:rsidR="00000000" w:rsidRPr="00000000">
              <w:rPr>
                <w:rtl w:val="0"/>
              </w:rPr>
            </w:r>
          </w:p>
        </w:tc>
        <w:tc>
          <w:tcPr>
            <w:vMerge w:val="continue"/>
            <w:shd w:fill="96c93e" w:val="clear"/>
            <w:vAlign w:val="center"/>
          </w:tcPr>
          <w:p w:rsidR="00000000" w:rsidDel="00000000" w:rsidP="00000000" w:rsidRDefault="00000000" w:rsidRPr="00000000" w14:paraId="00000058">
            <w:pPr>
              <w:widowControl w:val="0"/>
              <w:spacing w:line="276" w:lineRule="auto"/>
              <w:jc w:val="left"/>
              <w:rPr>
                <w:b w:val="1"/>
              </w:rPr>
            </w:pPr>
            <w:r w:rsidDel="00000000" w:rsidR="00000000" w:rsidRPr="00000000">
              <w:rPr>
                <w:rtl w:val="0"/>
              </w:rPr>
            </w:r>
          </w:p>
        </w:tc>
        <w:tc>
          <w:tcPr>
            <w:vMerge w:val="continue"/>
            <w:shd w:fill="96c93e" w:val="clear"/>
            <w:vAlign w:val="center"/>
          </w:tcPr>
          <w:p w:rsidR="00000000" w:rsidDel="00000000" w:rsidP="00000000" w:rsidRDefault="00000000" w:rsidRPr="00000000" w14:paraId="00000059">
            <w:pPr>
              <w:widowControl w:val="0"/>
              <w:spacing w:line="276" w:lineRule="auto"/>
              <w:jc w:val="left"/>
              <w:rPr>
                <w:b w:val="1"/>
              </w:rPr>
            </w:pPr>
            <w:r w:rsidDel="00000000" w:rsidR="00000000" w:rsidRPr="00000000">
              <w:rPr>
                <w:rtl w:val="0"/>
              </w:rPr>
            </w:r>
          </w:p>
        </w:tc>
      </w:tr>
      <w:tr>
        <w:trPr>
          <w:cantSplit w:val="0"/>
          <w:trHeight w:val="570" w:hRule="atLeast"/>
          <w:tblHeader w:val="0"/>
        </w:trPr>
        <w:tc>
          <w:tcPr>
            <w:vAlign w:val="center"/>
          </w:tcPr>
          <w:p w:rsidR="00000000" w:rsidDel="00000000" w:rsidP="00000000" w:rsidRDefault="00000000" w:rsidRPr="00000000" w14:paraId="0000005A">
            <w:pPr>
              <w:jc w:val="center"/>
              <w:rPr/>
            </w:pPr>
            <w:r w:rsidDel="00000000" w:rsidR="00000000" w:rsidRPr="00000000">
              <w:rPr>
                <w:rtl w:val="0"/>
              </w:rPr>
              <w:t xml:space="preserve">Pre-K</w:t>
            </w:r>
          </w:p>
        </w:tc>
        <w:tc>
          <w:tcPr>
            <w:vAlign w:val="center"/>
          </w:tcPr>
          <w:p w:rsidR="00000000" w:rsidDel="00000000" w:rsidP="00000000" w:rsidRDefault="00000000" w:rsidRPr="00000000" w14:paraId="0000005B">
            <w:pPr>
              <w:jc w:val="center"/>
              <w:rPr>
                <w:i w:val="1"/>
                <w:sz w:val="20"/>
                <w:szCs w:val="20"/>
              </w:rPr>
            </w:pPr>
            <w:r w:rsidDel="00000000" w:rsidR="00000000" w:rsidRPr="00000000">
              <w:rPr>
                <w:rtl w:val="0"/>
              </w:rPr>
              <w:t xml:space="preserve">Grade K PSF</w:t>
            </w:r>
            <w:r w:rsidDel="00000000" w:rsidR="00000000" w:rsidRPr="00000000">
              <w:rPr>
                <w:rtl w:val="0"/>
              </w:rPr>
            </w:r>
          </w:p>
        </w:tc>
        <w:tc>
          <w:tcPr>
            <w:vAlign w:val="center"/>
          </w:tcPr>
          <w:p w:rsidR="00000000" w:rsidDel="00000000" w:rsidP="00000000" w:rsidRDefault="00000000" w:rsidRPr="00000000" w14:paraId="0000005C">
            <w:pPr>
              <w:jc w:val="left"/>
              <w:rPr/>
            </w:pPr>
            <w:r w:rsidDel="00000000" w:rsidR="00000000" w:rsidRPr="00000000">
              <w:rPr>
                <w:rtl w:val="0"/>
              </w:rPr>
              <w:t xml:space="preserve">DIBELS 8th has no Pre-K materials.</w:t>
            </w:r>
          </w:p>
        </w:tc>
      </w:tr>
      <w:tr>
        <w:trPr>
          <w:cantSplit w:val="0"/>
          <w:trHeight w:val="570" w:hRule="atLeast"/>
          <w:tblHeader w:val="0"/>
        </w:trPr>
        <w:tc>
          <w:tcPr>
            <w:vAlign w:val="center"/>
          </w:tcPr>
          <w:p w:rsidR="00000000" w:rsidDel="00000000" w:rsidP="00000000" w:rsidRDefault="00000000" w:rsidRPr="00000000" w14:paraId="0000005D">
            <w:pPr>
              <w:jc w:val="center"/>
              <w:rPr/>
            </w:pPr>
            <w:r w:rsidDel="00000000" w:rsidR="00000000" w:rsidRPr="00000000">
              <w:rPr>
                <w:rtl w:val="0"/>
              </w:rPr>
              <w:t xml:space="preserve">Grade K</w:t>
            </w:r>
          </w:p>
        </w:tc>
        <w:tc>
          <w:tcPr>
            <w:vAlign w:val="center"/>
          </w:tcPr>
          <w:p w:rsidR="00000000" w:rsidDel="00000000" w:rsidP="00000000" w:rsidRDefault="00000000" w:rsidRPr="00000000" w14:paraId="0000005E">
            <w:pPr>
              <w:jc w:val="center"/>
              <w:rPr/>
            </w:pPr>
            <w:r w:rsidDel="00000000" w:rsidR="00000000" w:rsidRPr="00000000">
              <w:rPr>
                <w:rtl w:val="0"/>
              </w:rPr>
              <w:t xml:space="preserve">Grade K NWF</w:t>
            </w:r>
          </w:p>
        </w:tc>
        <w:tc>
          <w:tcPr>
            <w:vMerge w:val="restart"/>
            <w:vAlign w:val="center"/>
          </w:tcPr>
          <w:p w:rsidR="00000000" w:rsidDel="00000000" w:rsidP="00000000" w:rsidRDefault="00000000" w:rsidRPr="00000000" w14:paraId="0000005F">
            <w:pPr>
              <w:jc w:val="left"/>
              <w:rPr/>
            </w:pPr>
            <w:r w:rsidDel="00000000" w:rsidR="00000000" w:rsidRPr="00000000">
              <w:rPr>
                <w:rtl w:val="0"/>
              </w:rPr>
              <w:t xml:space="preserve">There are two scores for NWF: Correct Letter Sounds (CLS) and Words </w:t>
            </w:r>
            <w:r w:rsidDel="00000000" w:rsidR="00000000" w:rsidRPr="00000000">
              <w:rPr>
                <w:rtl w:val="0"/>
              </w:rPr>
              <w:t xml:space="preserve">Recoded</w:t>
            </w:r>
            <w:r w:rsidDel="00000000" w:rsidR="00000000" w:rsidRPr="00000000">
              <w:rPr>
                <w:rtl w:val="0"/>
              </w:rPr>
              <w:t xml:space="preserve"> Correctly (WRC). Goals are based on the CLS score.</w:t>
            </w:r>
          </w:p>
        </w:tc>
      </w:tr>
      <w:tr>
        <w:trPr>
          <w:cantSplit w:val="0"/>
          <w:trHeight w:val="570" w:hRule="atLeast"/>
          <w:tblHeader w:val="0"/>
        </w:trPr>
        <w:tc>
          <w:tcPr>
            <w:vAlign w:val="center"/>
          </w:tcPr>
          <w:p w:rsidR="00000000" w:rsidDel="00000000" w:rsidP="00000000" w:rsidRDefault="00000000" w:rsidRPr="00000000" w14:paraId="00000060">
            <w:pPr>
              <w:jc w:val="center"/>
              <w:rPr/>
            </w:pPr>
            <w:r w:rsidDel="00000000" w:rsidR="00000000" w:rsidRPr="00000000">
              <w:rPr>
                <w:rtl w:val="0"/>
              </w:rPr>
              <w:t xml:space="preserve">Grade 1</w:t>
            </w:r>
          </w:p>
        </w:tc>
        <w:tc>
          <w:tcPr>
            <w:vAlign w:val="center"/>
          </w:tcPr>
          <w:p w:rsidR="00000000" w:rsidDel="00000000" w:rsidP="00000000" w:rsidRDefault="00000000" w:rsidRPr="00000000" w14:paraId="00000061">
            <w:pPr>
              <w:jc w:val="center"/>
              <w:rPr/>
            </w:pPr>
            <w:r w:rsidDel="00000000" w:rsidR="00000000" w:rsidRPr="00000000">
              <w:rPr>
                <w:rtl w:val="0"/>
              </w:rPr>
              <w:t xml:space="preserve">Grade 1 NWF</w:t>
            </w:r>
          </w:p>
        </w:tc>
        <w:tc>
          <w:tcPr>
            <w:vMerge w:val="continue"/>
            <w:vAlign w:val="center"/>
          </w:tcPr>
          <w:p w:rsidR="00000000" w:rsidDel="00000000" w:rsidP="00000000" w:rsidRDefault="00000000" w:rsidRPr="00000000" w14:paraId="00000062">
            <w:pPr>
              <w:spacing w:after="0" w:before="0" w:line="240" w:lineRule="auto"/>
              <w:ind w:left="0" w:firstLine="0"/>
              <w:jc w:val="left"/>
              <w:rPr>
                <w:sz w:val="22"/>
                <w:szCs w:val="22"/>
              </w:rPr>
            </w:pPr>
            <w:r w:rsidDel="00000000" w:rsidR="00000000" w:rsidRPr="00000000">
              <w:rPr>
                <w:rtl w:val="0"/>
              </w:rPr>
            </w:r>
          </w:p>
        </w:tc>
      </w:tr>
      <w:tr>
        <w:trPr>
          <w:cantSplit w:val="0"/>
          <w:trHeight w:val="570" w:hRule="atLeast"/>
          <w:tblHeader w:val="0"/>
        </w:trPr>
        <w:tc>
          <w:tcPr>
            <w:vAlign w:val="center"/>
          </w:tcPr>
          <w:p w:rsidR="00000000" w:rsidDel="00000000" w:rsidP="00000000" w:rsidRDefault="00000000" w:rsidRPr="00000000" w14:paraId="00000063">
            <w:pPr>
              <w:jc w:val="center"/>
              <w:rPr/>
            </w:pPr>
            <w:r w:rsidDel="00000000" w:rsidR="00000000" w:rsidRPr="00000000">
              <w:rPr>
                <w:rtl w:val="0"/>
              </w:rPr>
              <w:t xml:space="preserve">Grade 2</w:t>
            </w:r>
          </w:p>
        </w:tc>
        <w:tc>
          <w:tcPr>
            <w:vAlign w:val="center"/>
          </w:tcPr>
          <w:p w:rsidR="00000000" w:rsidDel="00000000" w:rsidP="00000000" w:rsidRDefault="00000000" w:rsidRPr="00000000" w14:paraId="00000064">
            <w:pPr>
              <w:jc w:val="center"/>
              <w:rPr/>
            </w:pPr>
            <w:r w:rsidDel="00000000" w:rsidR="00000000" w:rsidRPr="00000000">
              <w:rPr>
                <w:rtl w:val="0"/>
              </w:rPr>
              <w:t xml:space="preserve">Grade 2 NWF</w:t>
            </w:r>
          </w:p>
        </w:tc>
        <w:tc>
          <w:tcPr>
            <w:vMerge w:val="continue"/>
            <w:vAlign w:val="center"/>
          </w:tcPr>
          <w:p w:rsidR="00000000" w:rsidDel="00000000" w:rsidP="00000000" w:rsidRDefault="00000000" w:rsidRPr="00000000" w14:paraId="00000065">
            <w:pPr>
              <w:spacing w:after="0" w:before="0" w:line="240" w:lineRule="auto"/>
              <w:ind w:left="0" w:firstLine="0"/>
              <w:jc w:val="left"/>
              <w:rPr>
                <w:sz w:val="22"/>
                <w:szCs w:val="22"/>
              </w:rPr>
            </w:pPr>
            <w:r w:rsidDel="00000000" w:rsidR="00000000" w:rsidRPr="00000000">
              <w:rPr>
                <w:rtl w:val="0"/>
              </w:rPr>
            </w:r>
          </w:p>
        </w:tc>
      </w:tr>
      <w:tr>
        <w:trPr>
          <w:cantSplit w:val="0"/>
          <w:trHeight w:val="570" w:hRule="atLeast"/>
          <w:tblHeader w:val="0"/>
        </w:trPr>
        <w:tc>
          <w:tcPr>
            <w:vAlign w:val="center"/>
          </w:tcPr>
          <w:p w:rsidR="00000000" w:rsidDel="00000000" w:rsidP="00000000" w:rsidRDefault="00000000" w:rsidRPr="00000000" w14:paraId="00000066">
            <w:pPr>
              <w:jc w:val="center"/>
              <w:rPr/>
            </w:pPr>
            <w:r w:rsidDel="00000000" w:rsidR="00000000" w:rsidRPr="00000000">
              <w:rPr>
                <w:rtl w:val="0"/>
              </w:rPr>
              <w:t xml:space="preserve">Grade 3</w:t>
            </w:r>
          </w:p>
        </w:tc>
        <w:tc>
          <w:tcPr>
            <w:vAlign w:val="center"/>
          </w:tcPr>
          <w:p w:rsidR="00000000" w:rsidDel="00000000" w:rsidP="00000000" w:rsidRDefault="00000000" w:rsidRPr="00000000" w14:paraId="00000067">
            <w:pPr>
              <w:jc w:val="center"/>
              <w:rPr>
                <w:i w:val="1"/>
                <w:sz w:val="20"/>
                <w:szCs w:val="20"/>
                <w:vertAlign w:val="superscript"/>
              </w:rPr>
            </w:pPr>
            <w:r w:rsidDel="00000000" w:rsidR="00000000" w:rsidRPr="00000000">
              <w:rPr>
                <w:rtl w:val="0"/>
              </w:rPr>
              <w:t xml:space="preserve">Grade 3 NWF</w:t>
            </w:r>
            <w:r w:rsidDel="00000000" w:rsidR="00000000" w:rsidRPr="00000000">
              <w:rPr>
                <w:rtl w:val="0"/>
              </w:rPr>
            </w:r>
          </w:p>
        </w:tc>
        <w:tc>
          <w:tcPr>
            <w:vMerge w:val="continue"/>
            <w:vAlign w:val="center"/>
          </w:tcPr>
          <w:p w:rsidR="00000000" w:rsidDel="00000000" w:rsidP="00000000" w:rsidRDefault="00000000" w:rsidRPr="00000000" w14:paraId="00000068">
            <w:pPr>
              <w:spacing w:after="0" w:before="0" w:line="240" w:lineRule="auto"/>
              <w:ind w:left="0" w:firstLine="0"/>
              <w:jc w:val="left"/>
              <w:rPr>
                <w:sz w:val="22"/>
                <w:szCs w:val="22"/>
              </w:rPr>
            </w:pPr>
            <w:r w:rsidDel="00000000" w:rsidR="00000000" w:rsidRPr="00000000">
              <w:rPr>
                <w:rtl w:val="0"/>
              </w:rPr>
            </w:r>
          </w:p>
        </w:tc>
      </w:tr>
      <w:tr>
        <w:trPr>
          <w:cantSplit w:val="0"/>
          <w:trHeight w:val="570" w:hRule="atLeast"/>
          <w:tblHeader w:val="0"/>
        </w:trPr>
        <w:tc>
          <w:tcPr>
            <w:vAlign w:val="center"/>
          </w:tcPr>
          <w:p w:rsidR="00000000" w:rsidDel="00000000" w:rsidP="00000000" w:rsidRDefault="00000000" w:rsidRPr="00000000" w14:paraId="00000069">
            <w:pPr>
              <w:jc w:val="center"/>
              <w:rPr/>
            </w:pPr>
            <w:r w:rsidDel="00000000" w:rsidR="00000000" w:rsidRPr="00000000">
              <w:rPr>
                <w:rtl w:val="0"/>
              </w:rPr>
              <w:t xml:space="preserve">Grade 4</w:t>
            </w:r>
          </w:p>
        </w:tc>
        <w:tc>
          <w:tcPr>
            <w:vAlign w:val="center"/>
          </w:tcPr>
          <w:p w:rsidR="00000000" w:rsidDel="00000000" w:rsidP="00000000" w:rsidRDefault="00000000" w:rsidRPr="00000000" w14:paraId="0000006A">
            <w:pPr>
              <w:jc w:val="center"/>
              <w:rPr/>
            </w:pPr>
            <w:r w:rsidDel="00000000" w:rsidR="00000000" w:rsidRPr="00000000">
              <w:rPr>
                <w:rtl w:val="0"/>
              </w:rPr>
              <w:t xml:space="preserve">Grade 4 ORF</w:t>
            </w:r>
          </w:p>
        </w:tc>
        <w:tc>
          <w:tcPr>
            <w:vAlign w:val="center"/>
          </w:tcPr>
          <w:p w:rsidR="00000000" w:rsidDel="00000000" w:rsidP="00000000" w:rsidRDefault="00000000" w:rsidRPr="00000000" w14:paraId="0000006B">
            <w:pPr>
              <w:jc w:val="left"/>
              <w:rPr/>
            </w:pPr>
            <w:r w:rsidDel="00000000" w:rsidR="00000000" w:rsidRPr="00000000">
              <w:rPr>
                <w:rtl w:val="0"/>
              </w:rPr>
            </w:r>
          </w:p>
        </w:tc>
      </w:tr>
      <w:tr>
        <w:trPr>
          <w:cantSplit w:val="0"/>
          <w:trHeight w:val="570" w:hRule="atLeast"/>
          <w:tblHeader w:val="0"/>
        </w:trPr>
        <w:tc>
          <w:tcPr>
            <w:vAlign w:val="center"/>
          </w:tcPr>
          <w:p w:rsidR="00000000" w:rsidDel="00000000" w:rsidP="00000000" w:rsidRDefault="00000000" w:rsidRPr="00000000" w14:paraId="0000006C">
            <w:pPr>
              <w:jc w:val="center"/>
              <w:rPr/>
            </w:pPr>
            <w:r w:rsidDel="00000000" w:rsidR="00000000" w:rsidRPr="00000000">
              <w:rPr>
                <w:rtl w:val="0"/>
              </w:rPr>
              <w:t xml:space="preserve">Grade 5</w:t>
            </w:r>
          </w:p>
        </w:tc>
        <w:tc>
          <w:tcPr>
            <w:vAlign w:val="center"/>
          </w:tcPr>
          <w:p w:rsidR="00000000" w:rsidDel="00000000" w:rsidP="00000000" w:rsidRDefault="00000000" w:rsidRPr="00000000" w14:paraId="0000006D">
            <w:pPr>
              <w:jc w:val="center"/>
              <w:rPr/>
            </w:pPr>
            <w:r w:rsidDel="00000000" w:rsidR="00000000" w:rsidRPr="00000000">
              <w:rPr>
                <w:rtl w:val="0"/>
              </w:rPr>
              <w:t xml:space="preserve">Grade 5 ORF</w:t>
            </w:r>
          </w:p>
        </w:tc>
        <w:tc>
          <w:tcPr>
            <w:vAlign w:val="center"/>
          </w:tcPr>
          <w:p w:rsidR="00000000" w:rsidDel="00000000" w:rsidP="00000000" w:rsidRDefault="00000000" w:rsidRPr="00000000" w14:paraId="0000006E">
            <w:pPr>
              <w:jc w:val="left"/>
              <w:rPr/>
            </w:pPr>
            <w:r w:rsidDel="00000000" w:rsidR="00000000" w:rsidRPr="00000000">
              <w:rPr>
                <w:rtl w:val="0"/>
              </w:rPr>
            </w:r>
          </w:p>
        </w:tc>
      </w:tr>
      <w:tr>
        <w:trPr>
          <w:cantSplit w:val="0"/>
          <w:trHeight w:val="570" w:hRule="atLeast"/>
          <w:tblHeader w:val="0"/>
        </w:trPr>
        <w:tc>
          <w:tcPr>
            <w:vAlign w:val="center"/>
          </w:tcPr>
          <w:p w:rsidR="00000000" w:rsidDel="00000000" w:rsidP="00000000" w:rsidRDefault="00000000" w:rsidRPr="00000000" w14:paraId="0000006F">
            <w:pPr>
              <w:jc w:val="center"/>
              <w:rPr/>
            </w:pPr>
            <w:r w:rsidDel="00000000" w:rsidR="00000000" w:rsidRPr="00000000">
              <w:rPr>
                <w:rtl w:val="0"/>
              </w:rPr>
              <w:t xml:space="preserve">Grade 6</w:t>
            </w:r>
          </w:p>
        </w:tc>
        <w:tc>
          <w:tcPr>
            <w:vAlign w:val="center"/>
          </w:tcPr>
          <w:p w:rsidR="00000000" w:rsidDel="00000000" w:rsidP="00000000" w:rsidRDefault="00000000" w:rsidRPr="00000000" w14:paraId="00000070">
            <w:pPr>
              <w:jc w:val="center"/>
              <w:rPr/>
            </w:pPr>
            <w:r w:rsidDel="00000000" w:rsidR="00000000" w:rsidRPr="00000000">
              <w:rPr>
                <w:rtl w:val="0"/>
              </w:rPr>
              <w:t xml:space="preserve">Grade 6 ORF</w:t>
            </w:r>
          </w:p>
        </w:tc>
        <w:tc>
          <w:tcPr>
            <w:vAlign w:val="center"/>
          </w:tcPr>
          <w:p w:rsidR="00000000" w:rsidDel="00000000" w:rsidP="00000000" w:rsidRDefault="00000000" w:rsidRPr="00000000" w14:paraId="00000071">
            <w:pPr>
              <w:rPr/>
            </w:pPr>
            <w:r w:rsidDel="00000000" w:rsidR="00000000" w:rsidRPr="00000000">
              <w:rPr>
                <w:rtl w:val="0"/>
              </w:rPr>
            </w:r>
          </w:p>
        </w:tc>
      </w:tr>
    </w:tbl>
    <w:p w:rsidR="00000000" w:rsidDel="00000000" w:rsidP="00000000" w:rsidRDefault="00000000" w:rsidRPr="00000000" w14:paraId="00000072">
      <w:pPr>
        <w:jc w:val="left"/>
        <w:rPr/>
      </w:pPr>
      <w:r w:rsidDel="00000000" w:rsidR="00000000" w:rsidRPr="00000000">
        <w:rPr>
          <w:rtl w:val="0"/>
        </w:rPr>
      </w:r>
    </w:p>
    <w:p w:rsidR="00000000" w:rsidDel="00000000" w:rsidP="00000000" w:rsidRDefault="00000000" w:rsidRPr="00000000" w14:paraId="00000073">
      <w:pPr>
        <w:jc w:val="left"/>
        <w:rPr>
          <w:b w:val="1"/>
        </w:rPr>
      </w:pPr>
      <w:r w:rsidDel="00000000" w:rsidR="00000000" w:rsidRPr="00000000">
        <w:rPr>
          <w:rtl w:val="0"/>
        </w:rPr>
        <w:t xml:space="preserve">Optionally, you </w:t>
      </w:r>
      <w:r w:rsidDel="00000000" w:rsidR="00000000" w:rsidRPr="00000000">
        <w:rPr>
          <w:rtl w:val="0"/>
        </w:rPr>
        <w:t xml:space="preserve">may </w:t>
      </w:r>
      <w:r w:rsidDel="00000000" w:rsidR="00000000" w:rsidRPr="00000000">
        <w:rPr>
          <w:rtl w:val="0"/>
        </w:rPr>
        <w:t xml:space="preserve">choose to also administer the other available subtests to students, which can help you learn more about students’ abilities.</w:t>
      </w:r>
      <w:r w:rsidDel="00000000" w:rsidR="00000000" w:rsidRPr="00000000">
        <w:rPr>
          <w:b w:val="1"/>
          <w:rtl w:val="0"/>
        </w:rPr>
        <w:t xml:space="preserve"> Administering other subtests is optional.</w:t>
      </w:r>
      <w:r w:rsidDel="00000000" w:rsidR="00000000" w:rsidRPr="00000000">
        <w:rPr>
          <w:rtl w:val="0"/>
        </w:rPr>
        <w:t xml:space="preserve"> If you choose to administer other subtests, please follow the sequence of administration as recommended by DIBELS on pages 40-41 of the Administration and Scoring Guide:</w:t>
      </w:r>
      <w:r w:rsidDel="00000000" w:rsidR="00000000" w:rsidRPr="00000000">
        <w:rPr>
          <w:vertAlign w:val="superscript"/>
        </w:rPr>
        <w:footnoteReference w:customMarkFollows="0" w:id="1"/>
      </w:r>
      <w:r w:rsidDel="00000000" w:rsidR="00000000" w:rsidRPr="00000000">
        <w:rPr>
          <w:rtl w:val="0"/>
        </w:rPr>
        <w:t xml:space="preserve"> For Pre-K students through Grade 1 students at the start of the school year, work your way through the subtests in the order of skill development (e.g., LNF, PSF, NWF, WRF, ORF). For Grade 1 students at the middle of the year and older, administer the subtests starting with the more demanding subtests first (e.g., ORF, WRF, NWF, PSF, LNF). Remember, </w:t>
      </w:r>
      <w:r w:rsidDel="00000000" w:rsidR="00000000" w:rsidRPr="00000000">
        <w:rPr>
          <w:b w:val="1"/>
          <w:rtl w:val="0"/>
        </w:rPr>
        <w:t xml:space="preserve">goals are based only on the required subtest listed in the aforementioned chart. </w:t>
      </w:r>
    </w:p>
    <w:p w:rsidR="00000000" w:rsidDel="00000000" w:rsidP="00000000" w:rsidRDefault="00000000" w:rsidRPr="00000000" w14:paraId="00000074">
      <w:pPr>
        <w:pStyle w:val="Heading2"/>
        <w:jc w:val="left"/>
        <w:rPr/>
      </w:pPr>
      <w:bookmarkStart w:colFirst="0" w:colLast="0" w:name="_2ptom0ws4mq3" w:id="17"/>
      <w:bookmarkEnd w:id="17"/>
      <w:r w:rsidDel="00000000" w:rsidR="00000000" w:rsidRPr="00000000">
        <w:rPr>
          <w:rtl w:val="0"/>
        </w:rPr>
      </w:r>
    </w:p>
    <w:p w:rsidR="00000000" w:rsidDel="00000000" w:rsidP="00000000" w:rsidRDefault="00000000" w:rsidRPr="00000000" w14:paraId="00000075">
      <w:pPr>
        <w:pStyle w:val="Heading2"/>
        <w:jc w:val="left"/>
        <w:rPr/>
      </w:pPr>
      <w:bookmarkStart w:colFirst="0" w:colLast="0" w:name="_vfq8pv161c32" w:id="18"/>
      <w:bookmarkEnd w:id="18"/>
      <w:r w:rsidDel="00000000" w:rsidR="00000000" w:rsidRPr="00000000">
        <w:rPr>
          <w:rtl w:val="0"/>
        </w:rPr>
        <w:t xml:space="preserve">Rationale for Required Subtests for Goal-Setting</w:t>
      </w:r>
    </w:p>
    <w:p w:rsidR="00000000" w:rsidDel="00000000" w:rsidP="00000000" w:rsidRDefault="00000000" w:rsidRPr="00000000" w14:paraId="00000076">
      <w:pPr>
        <w:jc w:val="left"/>
        <w:rPr>
          <w:b w:val="1"/>
          <w:color w:val="006fb6"/>
        </w:rPr>
      </w:pPr>
      <w:r w:rsidDel="00000000" w:rsidR="00000000" w:rsidRPr="00000000">
        <w:rPr>
          <w:rtl w:val="0"/>
        </w:rPr>
        <w:t xml:space="preserve">There are a few reasons why PSF, NWF, and ORF were chosen as required subtests for goal-setting. PSF was chosen for Pre-K because there are no Pre-K forms for DIBELS and PSF was the first Kindergarten subtest with progress monitoring forms available. NWF was chosen for K-3 because it allows teachers to gather important information about a student’s ability to identify letter sounds and blend sounds into words, which are both important stepping stones to reading fluently. Second, NWF is closely aligned with Springboard Collaborative’s Reading Readiness and Phonics curriculum. Additionally, NWF and ORF are the best suited for measuring change over time, according to DIBELS 8th Administration and Scoring Guide (2023, pg. 94).</w:t>
      </w:r>
      <w:r w:rsidDel="00000000" w:rsidR="00000000" w:rsidRPr="00000000">
        <w:rPr>
          <w:rtl w:val="0"/>
        </w:rPr>
      </w:r>
    </w:p>
    <w:p w:rsidR="00000000" w:rsidDel="00000000" w:rsidP="00000000" w:rsidRDefault="00000000" w:rsidRPr="00000000" w14:paraId="00000077">
      <w:pPr>
        <w:jc w:val="left"/>
        <w:rPr>
          <w:highlight w:val="yellow"/>
        </w:rPr>
      </w:pPr>
      <w:r w:rsidDel="00000000" w:rsidR="00000000" w:rsidRPr="00000000">
        <w:rPr>
          <w:rtl w:val="0"/>
        </w:rPr>
      </w:r>
    </w:p>
    <w:p w:rsidR="00000000" w:rsidDel="00000000" w:rsidP="00000000" w:rsidRDefault="00000000" w:rsidRPr="00000000" w14:paraId="00000078">
      <w:pPr>
        <w:pStyle w:val="Heading1"/>
        <w:jc w:val="left"/>
        <w:rPr/>
      </w:pPr>
      <w:bookmarkStart w:colFirst="0" w:colLast="0" w:name="_pph9l791i6yo" w:id="19"/>
      <w:bookmarkEnd w:id="19"/>
      <w:r w:rsidDel="00000000" w:rsidR="00000000" w:rsidRPr="00000000">
        <w:rPr>
          <w:rtl w:val="0"/>
        </w:rPr>
        <w:t xml:space="preserve">Selecting a Form for Administration</w:t>
      </w:r>
    </w:p>
    <w:p w:rsidR="00000000" w:rsidDel="00000000" w:rsidP="00000000" w:rsidRDefault="00000000" w:rsidRPr="00000000" w14:paraId="00000079">
      <w:pPr>
        <w:jc w:val="left"/>
        <w:rPr/>
      </w:pPr>
      <w:r w:rsidDel="00000000" w:rsidR="00000000" w:rsidRPr="00000000">
        <w:rPr>
          <w:b w:val="1"/>
          <w:rtl w:val="0"/>
        </w:rPr>
        <w:t xml:space="preserve">Springboard Collaborative asks its partners to administer DIBELS using Progress Monitoring (PM) forms </w:t>
      </w:r>
      <w:r w:rsidDel="00000000" w:rsidR="00000000" w:rsidRPr="00000000">
        <w:rPr>
          <w:rtl w:val="0"/>
        </w:rPr>
        <w:t xml:space="preserve">to capture changes in early literacy development and measure the effectiveness of programming. Progress Monitoring forms are designed to measure progress as a result of direct instruction. Benchmarks are designed to be given at three distinct points in the school year: beginning of the year (BOY), middle of the year (MOY), and end of the year (EOY). There are only two reasons why you would use Benchmark (BM) forms instead of PM forms for Springboard Collaborative programming: 1) if you are required by your school or district to administer BM forms; 2) if you administer Letter Naming Fluency (LNF) since only BM forms are available for LNF.</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jc w:val="left"/>
        <w:rPr/>
      </w:pPr>
      <w:r w:rsidDel="00000000" w:rsidR="00000000" w:rsidRPr="00000000">
        <w:rPr>
          <w:rtl w:val="0"/>
        </w:rPr>
        <w:t xml:space="preserve">There are 20 Progress Monitoring forms per subtest and grade that you can administer. Each varies slightly but they are all designed to measure the same skills and be at the </w:t>
      </w:r>
      <w:r w:rsidDel="00000000" w:rsidR="00000000" w:rsidRPr="00000000">
        <w:rPr>
          <w:u w:val="single"/>
          <w:rtl w:val="0"/>
        </w:rPr>
        <w:t xml:space="preserve">same level of difficulty</w:t>
      </w:r>
      <w:r w:rsidDel="00000000" w:rsidR="00000000" w:rsidRPr="00000000">
        <w:rPr>
          <w:rtl w:val="0"/>
        </w:rPr>
        <w:t xml:space="preserve">. Progress Monitoring NWF 1.1 is Form 1 of Grade 1 NWF, and Progress Monitoring NWF 1.2 is Form 2 of Grade 1 NWF. Remember, the forms do NOT get more difficult as the form number increases.</w:t>
      </w:r>
    </w:p>
    <w:p w:rsidR="00000000" w:rsidDel="00000000" w:rsidP="00000000" w:rsidRDefault="00000000" w:rsidRPr="00000000" w14:paraId="0000007C">
      <w:pPr>
        <w:jc w:val="left"/>
        <w:rPr/>
      </w:pPr>
      <w:r w:rsidDel="00000000" w:rsidR="00000000" w:rsidRPr="00000000">
        <w:rPr>
          <w:rtl w:val="0"/>
        </w:rPr>
      </w:r>
    </w:p>
    <w:p w:rsidR="00000000" w:rsidDel="00000000" w:rsidP="00000000" w:rsidRDefault="00000000" w:rsidRPr="00000000" w14:paraId="0000007D">
      <w:pPr>
        <w:jc w:val="left"/>
        <w:rPr/>
      </w:pPr>
      <w:r w:rsidDel="00000000" w:rsidR="00000000" w:rsidRPr="00000000">
        <w:rPr>
          <w:b w:val="1"/>
          <w:rtl w:val="0"/>
        </w:rPr>
        <w:t xml:space="preserve">It is imperative that you choose a form that the student has not yet seen. For example, if you administer NWF 1.1 for the beginning assessment, administer NWF 1.2 for the ending assessment.</w:t>
      </w:r>
      <w:r w:rsidDel="00000000" w:rsidR="00000000" w:rsidRPr="00000000">
        <w:rPr>
          <w:rtl w:val="0"/>
        </w:rPr>
        <w:t xml:space="preserve"> We want to ensure that students conduct a “cold read” when assessed at the beginning and end of the program; that means that the student should not have seen or been tested with that form before. This ensures Springboard Collaborative can appropriately compare the student’s beginning and ending scores to determine if the student met their goals.</w:t>
      </w:r>
    </w:p>
    <w:p w:rsidR="00000000" w:rsidDel="00000000" w:rsidP="00000000" w:rsidRDefault="00000000" w:rsidRPr="00000000" w14:paraId="0000007E">
      <w:pPr>
        <w:ind w:left="720" w:firstLine="0"/>
        <w:jc w:val="left"/>
        <w:rPr/>
      </w:pPr>
      <w:r w:rsidDel="00000000" w:rsidR="00000000" w:rsidRPr="00000000">
        <w:rPr>
          <w:rtl w:val="0"/>
        </w:rPr>
      </w:r>
    </w:p>
    <w:p w:rsidR="00000000" w:rsidDel="00000000" w:rsidP="00000000" w:rsidRDefault="00000000" w:rsidRPr="00000000" w14:paraId="0000007F">
      <w:pPr>
        <w:ind w:left="720" w:firstLine="0"/>
        <w:jc w:val="left"/>
        <w:rPr>
          <w:i w:val="1"/>
        </w:rPr>
      </w:pPr>
      <w:r w:rsidDel="00000000" w:rsidR="00000000" w:rsidRPr="00000000">
        <w:rPr>
          <w:i w:val="1"/>
          <w:rtl w:val="0"/>
        </w:rPr>
        <w:t xml:space="preserve">Examples of acceptable combinations:</w:t>
      </w:r>
    </w:p>
    <w:p w:rsidR="00000000" w:rsidDel="00000000" w:rsidP="00000000" w:rsidRDefault="00000000" w:rsidRPr="00000000" w14:paraId="00000080">
      <w:pPr>
        <w:numPr>
          <w:ilvl w:val="0"/>
          <w:numId w:val="12"/>
        </w:numPr>
        <w:ind w:left="1440" w:hanging="360"/>
        <w:jc w:val="left"/>
      </w:pPr>
      <w:r w:rsidDel="00000000" w:rsidR="00000000" w:rsidRPr="00000000">
        <w:rPr>
          <w:rtl w:val="0"/>
        </w:rPr>
        <w:t xml:space="preserve">Beginning Assessment NWF 1.1 &amp; Ending Assessment NWF 1.2</w:t>
      </w:r>
    </w:p>
    <w:p w:rsidR="00000000" w:rsidDel="00000000" w:rsidP="00000000" w:rsidRDefault="00000000" w:rsidRPr="00000000" w14:paraId="00000081">
      <w:pPr>
        <w:numPr>
          <w:ilvl w:val="0"/>
          <w:numId w:val="12"/>
        </w:numPr>
        <w:ind w:left="1440" w:hanging="360"/>
        <w:jc w:val="left"/>
      </w:pPr>
      <w:r w:rsidDel="00000000" w:rsidR="00000000" w:rsidRPr="00000000">
        <w:rPr>
          <w:rtl w:val="0"/>
        </w:rPr>
        <w:t xml:space="preserve">Beginning Assessment ORF 4.9 &amp; Ending Assessment ORF 4.10</w:t>
      </w:r>
    </w:p>
    <w:p w:rsidR="00000000" w:rsidDel="00000000" w:rsidP="00000000" w:rsidRDefault="00000000" w:rsidRPr="00000000" w14:paraId="00000082">
      <w:pPr>
        <w:numPr>
          <w:ilvl w:val="0"/>
          <w:numId w:val="12"/>
        </w:numPr>
        <w:ind w:left="1440" w:hanging="360"/>
        <w:jc w:val="left"/>
      </w:pPr>
      <w:r w:rsidDel="00000000" w:rsidR="00000000" w:rsidRPr="00000000">
        <w:rPr>
          <w:rtl w:val="0"/>
        </w:rPr>
        <w:t xml:space="preserve">Beginning Assessment PSF K.7 &amp; Ending Assessment PSF K.1</w:t>
      </w:r>
    </w:p>
    <w:p w:rsidR="00000000" w:rsidDel="00000000" w:rsidP="00000000" w:rsidRDefault="00000000" w:rsidRPr="00000000" w14:paraId="00000083">
      <w:pPr>
        <w:ind w:left="720" w:firstLine="0"/>
        <w:jc w:val="left"/>
        <w:rPr>
          <w:i w:val="1"/>
        </w:rPr>
      </w:pPr>
      <w:r w:rsidDel="00000000" w:rsidR="00000000" w:rsidRPr="00000000">
        <w:rPr>
          <w:rtl w:val="0"/>
        </w:rPr>
      </w:r>
    </w:p>
    <w:p w:rsidR="00000000" w:rsidDel="00000000" w:rsidP="00000000" w:rsidRDefault="00000000" w:rsidRPr="00000000" w14:paraId="00000084">
      <w:pPr>
        <w:ind w:left="720" w:firstLine="0"/>
        <w:jc w:val="left"/>
        <w:rPr>
          <w:i w:val="1"/>
        </w:rPr>
      </w:pPr>
      <w:r w:rsidDel="00000000" w:rsidR="00000000" w:rsidRPr="00000000">
        <w:rPr>
          <w:i w:val="1"/>
          <w:rtl w:val="0"/>
        </w:rPr>
        <w:t xml:space="preserve">Examples of unacceptable combinations:</w:t>
      </w:r>
    </w:p>
    <w:p w:rsidR="00000000" w:rsidDel="00000000" w:rsidP="00000000" w:rsidRDefault="00000000" w:rsidRPr="00000000" w14:paraId="00000085">
      <w:pPr>
        <w:numPr>
          <w:ilvl w:val="0"/>
          <w:numId w:val="12"/>
        </w:numPr>
        <w:ind w:left="1440" w:hanging="360"/>
        <w:jc w:val="left"/>
      </w:pPr>
      <w:r w:rsidDel="00000000" w:rsidR="00000000" w:rsidRPr="00000000">
        <w:rPr>
          <w:rtl w:val="0"/>
        </w:rPr>
        <w:t xml:space="preserve">Beginning Assessment PSF K.4 &amp; Ending Assessment PSF K.4</w:t>
      </w:r>
    </w:p>
    <w:p w:rsidR="00000000" w:rsidDel="00000000" w:rsidP="00000000" w:rsidRDefault="00000000" w:rsidRPr="00000000" w14:paraId="00000086">
      <w:pPr>
        <w:numPr>
          <w:ilvl w:val="0"/>
          <w:numId w:val="12"/>
        </w:numPr>
        <w:ind w:left="1440" w:hanging="360"/>
        <w:jc w:val="left"/>
      </w:pPr>
      <w:r w:rsidDel="00000000" w:rsidR="00000000" w:rsidRPr="00000000">
        <w:rPr>
          <w:rtl w:val="0"/>
        </w:rPr>
        <w:t xml:space="preserve">Beginning Assessment NWF 3.3 &amp; Ending Assessment ORF 3.4</w:t>
      </w:r>
      <w:r w:rsidDel="00000000" w:rsidR="00000000" w:rsidRPr="00000000">
        <w:rPr>
          <w:rtl w:val="0"/>
        </w:rPr>
      </w:r>
    </w:p>
    <w:p w:rsidR="00000000" w:rsidDel="00000000" w:rsidP="00000000" w:rsidRDefault="00000000" w:rsidRPr="00000000" w14:paraId="00000087">
      <w:pPr>
        <w:jc w:val="left"/>
        <w:rPr/>
      </w:pPr>
      <w:r w:rsidDel="00000000" w:rsidR="00000000" w:rsidRPr="00000000">
        <w:rPr>
          <w:rtl w:val="0"/>
        </w:rPr>
      </w:r>
    </w:p>
    <w:p w:rsidR="00000000" w:rsidDel="00000000" w:rsidP="00000000" w:rsidRDefault="00000000" w:rsidRPr="00000000" w14:paraId="00000088">
      <w:pPr>
        <w:pStyle w:val="Heading2"/>
        <w:jc w:val="left"/>
        <w:rPr/>
      </w:pPr>
      <w:bookmarkStart w:colFirst="0" w:colLast="0" w:name="_hegjq3qqn0yt" w:id="20"/>
      <w:bookmarkEnd w:id="20"/>
      <w:r w:rsidDel="00000000" w:rsidR="00000000" w:rsidRPr="00000000">
        <w:rPr>
          <w:rtl w:val="0"/>
        </w:rPr>
        <w:t xml:space="preserve">A Special Note about ORF Progress Monitoring Materials</w:t>
      </w:r>
    </w:p>
    <w:p w:rsidR="00000000" w:rsidDel="00000000" w:rsidP="00000000" w:rsidRDefault="00000000" w:rsidRPr="00000000" w14:paraId="00000089">
      <w:pPr>
        <w:jc w:val="left"/>
        <w:rPr/>
      </w:pPr>
      <w:r w:rsidDel="00000000" w:rsidR="00000000" w:rsidRPr="00000000">
        <w:rPr>
          <w:rtl w:val="0"/>
        </w:rPr>
        <w:t xml:space="preserve">In order for students to make demonstrable or measurable progress during programming, Springboard Collaborative provides guidance on which ORF forms (i.e., form IDs) to use when collecting beginning and ending assessment data. In order to capture a possible increase in the total number of words students could read correctly within one minute, we strongly advise selecting a progress monitoring form with more words during final testing. See the document titled “DIBELS 8th Edition ORF Word Counts” on your program resource site for this guidance.</w:t>
      </w:r>
    </w:p>
    <w:p w:rsidR="00000000" w:rsidDel="00000000" w:rsidP="00000000" w:rsidRDefault="00000000" w:rsidRPr="00000000" w14:paraId="0000008A">
      <w:pPr>
        <w:jc w:val="left"/>
        <w:rPr/>
      </w:pPr>
      <w:r w:rsidDel="00000000" w:rsidR="00000000" w:rsidRPr="00000000">
        <w:rPr>
          <w:rtl w:val="0"/>
        </w:rPr>
      </w:r>
    </w:p>
    <w:p w:rsidR="00000000" w:rsidDel="00000000" w:rsidP="00000000" w:rsidRDefault="00000000" w:rsidRPr="00000000" w14:paraId="0000008B">
      <w:pPr>
        <w:pStyle w:val="Heading1"/>
        <w:jc w:val="left"/>
        <w:rPr/>
      </w:pPr>
      <w:bookmarkStart w:colFirst="0" w:colLast="0" w:name="_w8455hwfz9xn" w:id="21"/>
      <w:bookmarkEnd w:id="21"/>
      <w:r w:rsidDel="00000000" w:rsidR="00000000" w:rsidRPr="00000000">
        <w:rPr>
          <w:rtl w:val="0"/>
        </w:rPr>
        <w:t xml:space="preserve">Testing Up or Testing Down</w:t>
      </w:r>
    </w:p>
    <w:p w:rsidR="00000000" w:rsidDel="00000000" w:rsidP="00000000" w:rsidRDefault="00000000" w:rsidRPr="00000000" w14:paraId="0000008C">
      <w:pPr>
        <w:widowControl w:val="0"/>
        <w:jc w:val="left"/>
        <w:rPr>
          <w:i w:val="1"/>
        </w:rPr>
      </w:pPr>
      <w:r w:rsidDel="00000000" w:rsidR="00000000" w:rsidRPr="00000000">
        <w:rPr>
          <w:i w:val="1"/>
          <w:rtl w:val="0"/>
        </w:rPr>
        <w:t xml:space="preserve">This section may not apply to all sites. If you are required to test on-grade only, please ignore this section. If you have any questions, please reach out to your program leadership.</w:t>
      </w:r>
    </w:p>
    <w:p w:rsidR="00000000" w:rsidDel="00000000" w:rsidP="00000000" w:rsidRDefault="00000000" w:rsidRPr="00000000" w14:paraId="0000008D">
      <w:pPr>
        <w:widowControl w:val="0"/>
        <w:jc w:val="left"/>
        <w:rPr/>
      </w:pPr>
      <w:r w:rsidDel="00000000" w:rsidR="00000000" w:rsidRPr="00000000">
        <w:rPr>
          <w:rtl w:val="0"/>
        </w:rPr>
      </w:r>
    </w:p>
    <w:p w:rsidR="00000000" w:rsidDel="00000000" w:rsidP="00000000" w:rsidRDefault="00000000" w:rsidRPr="00000000" w14:paraId="0000008E">
      <w:pPr>
        <w:widowControl w:val="0"/>
        <w:jc w:val="left"/>
        <w:rPr>
          <w:u w:val="single"/>
        </w:rPr>
      </w:pPr>
      <w:r w:rsidDel="00000000" w:rsidR="00000000" w:rsidRPr="00000000">
        <w:rPr>
          <w:rtl w:val="0"/>
        </w:rPr>
        <w:t xml:space="preserve">For the beginning assessment, depending on how the student scores on the required </w:t>
      </w:r>
      <w:r w:rsidDel="00000000" w:rsidR="00000000" w:rsidRPr="00000000">
        <w:rPr>
          <w:rtl w:val="0"/>
        </w:rPr>
        <w:t xml:space="preserve">subtest</w:t>
      </w:r>
      <w:r w:rsidDel="00000000" w:rsidR="00000000" w:rsidRPr="00000000">
        <w:rPr>
          <w:rtl w:val="0"/>
        </w:rPr>
        <w:t xml:space="preserve">, you may need to test up or down (i.e., use a different grade or subtest). This ensures that you get the most useful data about a student’s ability and it allows the student a better chance of reaching their goals. </w:t>
      </w:r>
      <w:r w:rsidDel="00000000" w:rsidR="00000000" w:rsidRPr="00000000">
        <w:rPr>
          <w:b w:val="1"/>
          <w:rtl w:val="0"/>
        </w:rPr>
        <w:t xml:space="preserve">If you need to test up or down, </w:t>
      </w:r>
      <w:r w:rsidDel="00000000" w:rsidR="00000000" w:rsidRPr="00000000">
        <w:rPr>
          <w:b w:val="1"/>
          <w:u w:val="single"/>
          <w:rtl w:val="0"/>
        </w:rPr>
        <w:t xml:space="preserve">the new grade and subtest</w:t>
      </w:r>
      <w:r w:rsidDel="00000000" w:rsidR="00000000" w:rsidRPr="00000000">
        <w:rPr>
          <w:b w:val="1"/>
          <w:rtl w:val="0"/>
        </w:rPr>
        <w:t xml:space="preserve"> is what you will enter into Connect: Educator. That is also the grade and subtest you will administer for the ending assessment. </w:t>
      </w:r>
      <w:r w:rsidDel="00000000" w:rsidR="00000000" w:rsidRPr="00000000">
        <w:rPr>
          <w:b w:val="1"/>
          <w:u w:val="single"/>
          <w:rtl w:val="0"/>
        </w:rPr>
        <w:t xml:space="preserve">No matter where the student is at the end of programming, the grade level and subtest for the ending assessment must match the beginning assessment grade level and subtest.</w:t>
      </w:r>
      <w:r w:rsidDel="00000000" w:rsidR="00000000" w:rsidRPr="00000000">
        <w:rPr>
          <w:rtl w:val="0"/>
        </w:rPr>
      </w:r>
    </w:p>
    <w:p w:rsidR="00000000" w:rsidDel="00000000" w:rsidP="00000000" w:rsidRDefault="00000000" w:rsidRPr="00000000" w14:paraId="0000008F">
      <w:pPr>
        <w:widowControl w:val="0"/>
        <w:jc w:val="left"/>
        <w:rPr/>
      </w:pPr>
      <w:r w:rsidDel="00000000" w:rsidR="00000000" w:rsidRPr="00000000">
        <w:rPr>
          <w:rtl w:val="0"/>
        </w:rPr>
      </w:r>
    </w:p>
    <w:p w:rsidR="00000000" w:rsidDel="00000000" w:rsidP="00000000" w:rsidRDefault="00000000" w:rsidRPr="00000000" w14:paraId="00000090">
      <w:pPr>
        <w:widowControl w:val="0"/>
        <w:jc w:val="left"/>
        <w:rPr/>
      </w:pPr>
      <w:r w:rsidDel="00000000" w:rsidR="00000000" w:rsidRPr="00000000">
        <w:rPr>
          <w:rtl w:val="0"/>
        </w:rPr>
        <w:t xml:space="preserve">Here are two examples. </w:t>
      </w:r>
      <w:r w:rsidDel="00000000" w:rsidR="00000000" w:rsidRPr="00000000">
        <w:rPr>
          <w:rtl w:val="0"/>
        </w:rPr>
      </w:r>
    </w:p>
    <w:p w:rsidR="00000000" w:rsidDel="00000000" w:rsidP="00000000" w:rsidRDefault="00000000" w:rsidRPr="00000000" w14:paraId="00000091">
      <w:pPr>
        <w:widowControl w:val="0"/>
        <w:jc w:val="left"/>
        <w:rPr/>
      </w:pPr>
      <w:r w:rsidDel="00000000" w:rsidR="00000000" w:rsidRPr="00000000">
        <w:rPr>
          <w:rtl w:val="0"/>
        </w:rPr>
      </w:r>
    </w:p>
    <w:p w:rsidR="00000000" w:rsidDel="00000000" w:rsidP="00000000" w:rsidRDefault="00000000" w:rsidRPr="00000000" w14:paraId="00000092">
      <w:pPr>
        <w:widowControl w:val="0"/>
        <w:numPr>
          <w:ilvl w:val="0"/>
          <w:numId w:val="13"/>
        </w:numPr>
        <w:ind w:left="720" w:hanging="360"/>
        <w:jc w:val="left"/>
      </w:pPr>
      <w:r w:rsidDel="00000000" w:rsidR="00000000" w:rsidRPr="00000000">
        <w:rPr>
          <w:rtl w:val="0"/>
        </w:rPr>
        <w:t xml:space="preserve">Jaya is in second grade in an after school program. For the beginning assessment you administered NWF 2.1. She scored a 0, indicating that her ability is not yet at the second grade level. You don’t know how far below grade level her skills are. Therefore you test down to Grade 1 by administering NWF 1.1 to Jaya. Jaya scores a 23 on the first grade assessment. In Connect: Educator, you enter that you administered </w:t>
      </w:r>
      <w:r w:rsidDel="00000000" w:rsidR="00000000" w:rsidRPr="00000000">
        <w:rPr>
          <w:i w:val="1"/>
          <w:rtl w:val="0"/>
        </w:rPr>
        <w:t xml:space="preserve">Grade 1 NWF Form 1.1 and the score 23</w:t>
      </w:r>
      <w:r w:rsidDel="00000000" w:rsidR="00000000" w:rsidRPr="00000000">
        <w:rPr>
          <w:rtl w:val="0"/>
        </w:rPr>
        <w:t xml:space="preserve">. Jaya’s goals will be calculated. At the end of programming you administer </w:t>
      </w:r>
      <w:r w:rsidDel="00000000" w:rsidR="00000000" w:rsidRPr="00000000">
        <w:rPr>
          <w:i w:val="1"/>
          <w:rtl w:val="0"/>
        </w:rPr>
        <w:t xml:space="preserve">a different Grade 1 NWF form</w:t>
      </w:r>
      <w:r w:rsidDel="00000000" w:rsidR="00000000" w:rsidRPr="00000000">
        <w:rPr>
          <w:rtl w:val="0"/>
        </w:rPr>
        <w:t xml:space="preserve">, NWF Form 1.2. Jaya scores 30 and meets her goals.</w:t>
      </w:r>
    </w:p>
    <w:p w:rsidR="00000000" w:rsidDel="00000000" w:rsidP="00000000" w:rsidRDefault="00000000" w:rsidRPr="00000000" w14:paraId="00000093">
      <w:pPr>
        <w:widowControl w:val="0"/>
        <w:ind w:left="720" w:firstLine="0"/>
        <w:jc w:val="left"/>
        <w:rPr/>
      </w:pPr>
      <w:r w:rsidDel="00000000" w:rsidR="00000000" w:rsidRPr="00000000">
        <w:rPr>
          <w:rtl w:val="0"/>
        </w:rPr>
      </w:r>
    </w:p>
    <w:p w:rsidR="00000000" w:rsidDel="00000000" w:rsidP="00000000" w:rsidRDefault="00000000" w:rsidRPr="00000000" w14:paraId="00000094">
      <w:pPr>
        <w:widowControl w:val="0"/>
        <w:numPr>
          <w:ilvl w:val="0"/>
          <w:numId w:val="13"/>
        </w:numPr>
        <w:ind w:left="720" w:hanging="360"/>
        <w:jc w:val="left"/>
      </w:pPr>
      <w:r w:rsidDel="00000000" w:rsidR="00000000" w:rsidRPr="00000000">
        <w:rPr>
          <w:rtl w:val="0"/>
        </w:rPr>
        <w:t xml:space="preserve">Imani is also in second grade in an after school program. For the beginning assessment you administered NWF 2.1. She scored a 330, indicating that her ability on the Grade 2 assessment is very high. According to the following chart, you test up to Grade 3 by administering NWF 3.1 to Imani. She scored an 18 on the Grade 3 assessment. In Connect: Educator, you enter that you administered </w:t>
      </w:r>
      <w:r w:rsidDel="00000000" w:rsidR="00000000" w:rsidRPr="00000000">
        <w:rPr>
          <w:i w:val="1"/>
          <w:rtl w:val="0"/>
        </w:rPr>
        <w:t xml:space="preserve">Grade 3 NWF Form 3.1 and the score 18</w:t>
      </w:r>
      <w:r w:rsidDel="00000000" w:rsidR="00000000" w:rsidRPr="00000000">
        <w:rPr>
          <w:rtl w:val="0"/>
        </w:rPr>
        <w:t xml:space="preserve">. Imani’s goals will be calculated. At the end of programming you administer </w:t>
      </w:r>
      <w:r w:rsidDel="00000000" w:rsidR="00000000" w:rsidRPr="00000000">
        <w:rPr>
          <w:i w:val="1"/>
          <w:rtl w:val="0"/>
        </w:rPr>
        <w:t xml:space="preserve">a different Grade 3 NWF form</w:t>
      </w:r>
      <w:r w:rsidDel="00000000" w:rsidR="00000000" w:rsidRPr="00000000">
        <w:rPr>
          <w:rtl w:val="0"/>
        </w:rPr>
        <w:t xml:space="preserve">, NWF Form 3.2. Imani scores 24 and meets her goals.</w:t>
      </w:r>
    </w:p>
    <w:p w:rsidR="00000000" w:rsidDel="00000000" w:rsidP="00000000" w:rsidRDefault="00000000" w:rsidRPr="00000000" w14:paraId="00000095">
      <w:pPr>
        <w:widowControl w:val="0"/>
        <w:jc w:val="left"/>
        <w:rPr>
          <w:b w:val="1"/>
          <w:i w:val="1"/>
        </w:rPr>
      </w:pPr>
      <w:r w:rsidDel="00000000" w:rsidR="00000000" w:rsidRPr="00000000">
        <w:rPr>
          <w:rtl w:val="0"/>
        </w:rPr>
      </w:r>
    </w:p>
    <w:p w:rsidR="00000000" w:rsidDel="00000000" w:rsidP="00000000" w:rsidRDefault="00000000" w:rsidRPr="00000000" w14:paraId="00000096">
      <w:pPr>
        <w:widowControl w:val="0"/>
        <w:jc w:val="left"/>
        <w:rPr>
          <w:b w:val="1"/>
        </w:rPr>
      </w:pPr>
      <w:r w:rsidDel="00000000" w:rsidR="00000000" w:rsidRPr="00000000">
        <w:rPr>
          <w:b w:val="1"/>
          <w:rtl w:val="0"/>
        </w:rPr>
        <w:t xml:space="preserve">Remember, when you sit down with a student to administer the test, be sure to have all of the test materials you may need on hand. We suggest you have out-of-grade forms ready in the event testing up or down is needed.</w:t>
      </w:r>
    </w:p>
    <w:p w:rsidR="00000000" w:rsidDel="00000000" w:rsidP="00000000" w:rsidRDefault="00000000" w:rsidRPr="00000000" w14:paraId="00000097">
      <w:pPr>
        <w:widowControl w:val="0"/>
        <w:jc w:val="left"/>
        <w:rPr>
          <w:b w:val="1"/>
          <w:i w:val="1"/>
        </w:rPr>
      </w:pPr>
      <w:r w:rsidDel="00000000" w:rsidR="00000000" w:rsidRPr="00000000">
        <w:rPr>
          <w:rtl w:val="0"/>
        </w:rPr>
      </w:r>
    </w:p>
    <w:p w:rsidR="00000000" w:rsidDel="00000000" w:rsidP="00000000" w:rsidRDefault="00000000" w:rsidRPr="00000000" w14:paraId="00000098">
      <w:pPr>
        <w:jc w:val="left"/>
        <w:rPr/>
      </w:pPr>
      <w:r w:rsidDel="00000000" w:rsidR="00000000" w:rsidRPr="00000000">
        <w:rPr>
          <w:rtl w:val="0"/>
        </w:rPr>
        <w:t xml:space="preserve">The following two charts indicate when you would need to test down or test up, given the student’s score on the initial required subtest. Please note that Connect: Educator will also provide a prompt reminding assessors to administer a different subtest when appropriate.</w:t>
      </w:r>
    </w:p>
    <w:p w:rsidR="00000000" w:rsidDel="00000000" w:rsidP="00000000" w:rsidRDefault="00000000" w:rsidRPr="00000000" w14:paraId="00000099">
      <w:pPr>
        <w:jc w:val="left"/>
        <w:rPr/>
      </w:pPr>
      <w:r w:rsidDel="00000000" w:rsidR="00000000" w:rsidRPr="00000000">
        <w:rPr>
          <w:rtl w:val="0"/>
        </w:rPr>
      </w:r>
    </w:p>
    <w:p w:rsidR="00000000" w:rsidDel="00000000" w:rsidP="00000000" w:rsidRDefault="00000000" w:rsidRPr="00000000" w14:paraId="0000009A">
      <w:pPr>
        <w:pStyle w:val="Heading2"/>
        <w:jc w:val="left"/>
        <w:rPr/>
      </w:pPr>
      <w:bookmarkStart w:colFirst="0" w:colLast="0" w:name="_gv2rnkl38qd4" w:id="22"/>
      <w:bookmarkEnd w:id="22"/>
      <w:r w:rsidDel="00000000" w:rsidR="00000000" w:rsidRPr="00000000">
        <w:rPr>
          <w:rtl w:val="0"/>
        </w:rPr>
      </w:r>
    </w:p>
    <w:p w:rsidR="00000000" w:rsidDel="00000000" w:rsidP="00000000" w:rsidRDefault="00000000" w:rsidRPr="00000000" w14:paraId="0000009B">
      <w:pPr>
        <w:pStyle w:val="Heading2"/>
        <w:jc w:val="left"/>
        <w:rPr/>
      </w:pPr>
      <w:bookmarkStart w:colFirst="0" w:colLast="0" w:name="_b42dkewr92hu" w:id="23"/>
      <w:bookmarkEnd w:id="23"/>
      <w:r w:rsidDel="00000000" w:rsidR="00000000" w:rsidRPr="00000000">
        <w:rPr>
          <w:rtl w:val="0"/>
        </w:rPr>
      </w:r>
    </w:p>
    <w:p w:rsidR="00000000" w:rsidDel="00000000" w:rsidP="00000000" w:rsidRDefault="00000000" w:rsidRPr="00000000" w14:paraId="0000009C">
      <w:pPr>
        <w:pStyle w:val="Heading2"/>
        <w:jc w:val="left"/>
        <w:rPr/>
      </w:pPr>
      <w:bookmarkStart w:colFirst="0" w:colLast="0" w:name="_h1dx7blvthi" w:id="24"/>
      <w:bookmarkEnd w:id="24"/>
      <w:r w:rsidDel="00000000" w:rsidR="00000000" w:rsidRPr="00000000">
        <w:rPr>
          <w:rtl w:val="0"/>
        </w:rPr>
        <w:t xml:space="preserve">Testing Up or Down for Afterschool Partners</w:t>
      </w:r>
      <w:r w:rsidDel="00000000" w:rsidR="00000000" w:rsidRPr="00000000">
        <w:rPr>
          <w:rtl w:val="0"/>
        </w:rPr>
      </w:r>
    </w:p>
    <w:tbl>
      <w:tblPr>
        <w:tblStyle w:val="Table3"/>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2190"/>
        <w:gridCol w:w="2280"/>
        <w:gridCol w:w="2880"/>
        <w:tblGridChange w:id="0">
          <w:tblGrid>
            <w:gridCol w:w="2190"/>
            <w:gridCol w:w="2190"/>
            <w:gridCol w:w="2280"/>
            <w:gridCol w:w="2880"/>
          </w:tblGrid>
        </w:tblGridChange>
      </w:tblGrid>
      <w:tr>
        <w:trPr>
          <w:cantSplit w:val="0"/>
          <w:trHeight w:val="660" w:hRule="atLeast"/>
          <w:tblHeader w:val="0"/>
        </w:trPr>
        <w:tc>
          <w:tcPr>
            <w:tcBorders>
              <w:top w:color="000000" w:space="0" w:sz="8" w:val="single"/>
              <w:left w:color="000000" w:space="0" w:sz="8" w:val="single"/>
              <w:bottom w:color="000000" w:space="0" w:sz="8" w:val="single"/>
              <w:right w:color="000000" w:space="0" w:sz="8" w:val="single"/>
            </w:tcBorders>
            <w:shd w:fill="96c93e" w:val="clear"/>
            <w:tcMar>
              <w:top w:w="100.0" w:type="dxa"/>
              <w:left w:w="100.0" w:type="dxa"/>
              <w:bottom w:w="100.0" w:type="dxa"/>
              <w:right w:w="100.0" w:type="dxa"/>
            </w:tcMar>
            <w:vAlign w:val="top"/>
          </w:tcPr>
          <w:p w:rsidR="00000000" w:rsidDel="00000000" w:rsidP="00000000" w:rsidRDefault="00000000" w:rsidRPr="00000000" w14:paraId="0000009D">
            <w:pPr>
              <w:spacing w:after="0" w:before="0" w:lineRule="auto"/>
              <w:jc w:val="center"/>
              <w:rPr>
                <w:b w:val="1"/>
              </w:rPr>
            </w:pPr>
            <w:r w:rsidDel="00000000" w:rsidR="00000000" w:rsidRPr="00000000">
              <w:rPr>
                <w:b w:val="1"/>
                <w:rtl w:val="0"/>
              </w:rPr>
              <w:t xml:space="preserve">Student’s grade</w:t>
            </w:r>
          </w:p>
        </w:tc>
        <w:tc>
          <w:tcPr>
            <w:tcBorders>
              <w:top w:color="000000" w:space="0" w:sz="8" w:val="single"/>
              <w:left w:color="000000" w:space="0" w:sz="0" w:val="nil"/>
              <w:bottom w:color="000000" w:space="0" w:sz="8" w:val="single"/>
              <w:right w:color="000000" w:space="0" w:sz="8" w:val="single"/>
            </w:tcBorders>
            <w:shd w:fill="96c93e" w:val="clear"/>
            <w:tcMar>
              <w:top w:w="100.0" w:type="dxa"/>
              <w:left w:w="100.0" w:type="dxa"/>
              <w:bottom w:w="100.0" w:type="dxa"/>
              <w:right w:w="100.0" w:type="dxa"/>
            </w:tcMar>
            <w:vAlign w:val="top"/>
          </w:tcPr>
          <w:p w:rsidR="00000000" w:rsidDel="00000000" w:rsidP="00000000" w:rsidRDefault="00000000" w:rsidRPr="00000000" w14:paraId="0000009E">
            <w:pPr>
              <w:spacing w:after="0" w:before="0" w:lineRule="auto"/>
              <w:jc w:val="center"/>
              <w:rPr>
                <w:b w:val="1"/>
              </w:rPr>
            </w:pPr>
            <w:r w:rsidDel="00000000" w:rsidR="00000000" w:rsidRPr="00000000">
              <w:rPr>
                <w:b w:val="1"/>
                <w:rtl w:val="0"/>
              </w:rPr>
              <w:t xml:space="preserve">Required subtest</w:t>
            </w:r>
          </w:p>
        </w:tc>
        <w:tc>
          <w:tcPr>
            <w:tcBorders>
              <w:top w:color="000000" w:space="0" w:sz="8" w:val="single"/>
              <w:left w:color="000000" w:space="0" w:sz="0" w:val="nil"/>
              <w:bottom w:color="000000" w:space="0" w:sz="8" w:val="single"/>
              <w:right w:color="000000" w:space="0" w:sz="8" w:val="single"/>
            </w:tcBorders>
            <w:shd w:fill="96c93e" w:val="clear"/>
            <w:tcMar>
              <w:top w:w="100.0" w:type="dxa"/>
              <w:left w:w="100.0" w:type="dxa"/>
              <w:bottom w:w="100.0" w:type="dxa"/>
              <w:right w:w="100.0" w:type="dxa"/>
            </w:tcMar>
            <w:vAlign w:val="top"/>
          </w:tcPr>
          <w:p w:rsidR="00000000" w:rsidDel="00000000" w:rsidP="00000000" w:rsidRDefault="00000000" w:rsidRPr="00000000" w14:paraId="0000009F">
            <w:pPr>
              <w:spacing w:after="0" w:before="0" w:lineRule="auto"/>
              <w:jc w:val="center"/>
              <w:rPr>
                <w:b w:val="1"/>
              </w:rPr>
            </w:pPr>
            <w:r w:rsidDel="00000000" w:rsidR="00000000" w:rsidRPr="00000000">
              <w:rPr>
                <w:b w:val="1"/>
                <w:rtl w:val="0"/>
              </w:rPr>
              <w:t xml:space="preserve">If score 0 or discontinued, test down with…</w:t>
            </w:r>
          </w:p>
        </w:tc>
        <w:tc>
          <w:tcPr>
            <w:tcBorders>
              <w:top w:color="000000" w:space="0" w:sz="8" w:val="single"/>
              <w:left w:color="000000" w:space="0" w:sz="0" w:val="nil"/>
              <w:bottom w:color="000000" w:space="0" w:sz="8" w:val="single"/>
              <w:right w:color="000000" w:space="0" w:sz="8" w:val="single"/>
            </w:tcBorders>
            <w:shd w:fill="96c93e" w:val="clear"/>
            <w:tcMar>
              <w:top w:w="100.0" w:type="dxa"/>
              <w:left w:w="100.0" w:type="dxa"/>
              <w:bottom w:w="100.0" w:type="dxa"/>
              <w:right w:w="100.0" w:type="dxa"/>
            </w:tcMar>
            <w:vAlign w:val="top"/>
          </w:tcPr>
          <w:p w:rsidR="00000000" w:rsidDel="00000000" w:rsidP="00000000" w:rsidRDefault="00000000" w:rsidRPr="00000000" w14:paraId="000000A0">
            <w:pPr>
              <w:spacing w:after="0" w:before="0" w:lineRule="auto"/>
              <w:jc w:val="center"/>
              <w:rPr>
                <w:b w:val="1"/>
              </w:rPr>
            </w:pPr>
            <w:r w:rsidDel="00000000" w:rsidR="00000000" w:rsidRPr="00000000">
              <w:rPr>
                <w:b w:val="1"/>
                <w:rtl w:val="0"/>
              </w:rPr>
              <w:t xml:space="preserve">Test up if…</w:t>
            </w:r>
          </w:p>
        </w:tc>
      </w:tr>
      <w:tr>
        <w:trPr>
          <w:cantSplit w:val="0"/>
          <w:trHeight w:val="7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spacing w:after="0" w:before="0" w:lineRule="auto"/>
              <w:jc w:val="left"/>
              <w:rPr/>
            </w:pPr>
            <w:r w:rsidDel="00000000" w:rsidR="00000000" w:rsidRPr="00000000">
              <w:rPr>
                <w:rtl w:val="0"/>
              </w:rPr>
              <w:t xml:space="preserve"> Pre-K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spacing w:after="0" w:before="0" w:lineRule="auto"/>
              <w:jc w:val="left"/>
              <w:rPr/>
            </w:pPr>
            <w:r w:rsidDel="00000000" w:rsidR="00000000" w:rsidRPr="00000000">
              <w:rPr>
                <w:rtl w:val="0"/>
              </w:rPr>
              <w:t xml:space="preserve">K PSF</w:t>
            </w:r>
          </w:p>
          <w:p w:rsidR="00000000" w:rsidDel="00000000" w:rsidP="00000000" w:rsidRDefault="00000000" w:rsidRPr="00000000" w14:paraId="000000A3">
            <w:pPr>
              <w:jc w:val="left"/>
              <w:rPr>
                <w:sz w:val="20"/>
                <w:szCs w:val="20"/>
              </w:rPr>
            </w:pPr>
            <w:r w:rsidDel="00000000" w:rsidR="00000000" w:rsidRPr="00000000">
              <w:rPr>
                <w:i w:val="1"/>
                <w:sz w:val="20"/>
                <w:szCs w:val="20"/>
                <w:rtl w:val="0"/>
              </w:rPr>
              <w:t xml:space="preserve">In Connect: Educator select “</w:t>
            </w:r>
            <w:r w:rsidDel="00000000" w:rsidR="00000000" w:rsidRPr="00000000">
              <w:rPr>
                <w:i w:val="1"/>
                <w:sz w:val="20"/>
                <w:szCs w:val="20"/>
                <w:rtl w:val="0"/>
              </w:rPr>
              <w:t xml:space="preserve">Pre-K (or K testing down to PSF)</w:t>
            </w:r>
            <w:r w:rsidDel="00000000" w:rsidR="00000000" w:rsidRPr="00000000">
              <w:rPr>
                <w:i w:val="1"/>
                <w:sz w:val="20"/>
                <w:szCs w:val="20"/>
                <w:rtl w:val="0"/>
              </w:rPr>
              <w:t xml:space="preserve">” as the test level.</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spacing w:after="0" w:before="0" w:lineRule="auto"/>
              <w:jc w:val="left"/>
              <w:rPr/>
            </w:pPr>
            <w:r w:rsidDel="00000000" w:rsidR="00000000" w:rsidRPr="00000000">
              <w:rPr>
                <w:rtl w:val="0"/>
              </w:rPr>
              <w:t xml:space="preserve">n/a; enter score 0 for K PSF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spacing w:after="0" w:before="0" w:lineRule="auto"/>
              <w:jc w:val="left"/>
              <w:rPr>
                <w:i w:val="1"/>
              </w:rPr>
            </w:pPr>
            <w:r w:rsidDel="00000000" w:rsidR="00000000" w:rsidRPr="00000000">
              <w:rPr>
                <w:rtl w:val="0"/>
              </w:rPr>
              <w:t xml:space="preserve">If score 64 or above, retest with K NWF.</w:t>
            </w:r>
            <w:r w:rsidDel="00000000" w:rsidR="00000000" w:rsidRPr="00000000">
              <w:rPr>
                <w:rtl w:val="0"/>
              </w:rPr>
            </w:r>
          </w:p>
        </w:tc>
      </w:tr>
      <w:tr>
        <w:trPr>
          <w:cantSplit w:val="0"/>
          <w:trHeight w:val="4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6">
            <w:pPr>
              <w:spacing w:after="0" w:before="0" w:lineRule="auto"/>
              <w:jc w:val="left"/>
              <w:rPr/>
            </w:pPr>
            <w:r w:rsidDel="00000000" w:rsidR="00000000" w:rsidRPr="00000000">
              <w:rPr>
                <w:rtl w:val="0"/>
              </w:rPr>
              <w:t xml:space="preserve">Grade 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spacing w:after="0" w:before="0" w:lineRule="auto"/>
              <w:jc w:val="left"/>
              <w:rPr/>
            </w:pPr>
            <w:r w:rsidDel="00000000" w:rsidR="00000000" w:rsidRPr="00000000">
              <w:rPr>
                <w:rtl w:val="0"/>
              </w:rPr>
              <w:t xml:space="preserve">K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spacing w:after="0" w:before="0" w:lineRule="auto"/>
              <w:jc w:val="left"/>
              <w:rPr/>
            </w:pPr>
            <w:r w:rsidDel="00000000" w:rsidR="00000000" w:rsidRPr="00000000">
              <w:rPr>
                <w:rtl w:val="0"/>
              </w:rPr>
              <w:t xml:space="preserve">K PSF</w:t>
            </w:r>
          </w:p>
          <w:p w:rsidR="00000000" w:rsidDel="00000000" w:rsidP="00000000" w:rsidRDefault="00000000" w:rsidRPr="00000000" w14:paraId="000000A9">
            <w:pPr>
              <w:spacing w:after="0" w:before="0" w:lineRule="auto"/>
              <w:jc w:val="left"/>
              <w:rPr>
                <w:i w:val="1"/>
                <w:sz w:val="20"/>
                <w:szCs w:val="20"/>
              </w:rPr>
            </w:pPr>
            <w:r w:rsidDel="00000000" w:rsidR="00000000" w:rsidRPr="00000000">
              <w:rPr>
                <w:i w:val="1"/>
                <w:sz w:val="20"/>
                <w:szCs w:val="20"/>
                <w:rtl w:val="0"/>
              </w:rPr>
              <w:t xml:space="preserve">In Connect: Educator</w:t>
            </w:r>
            <w:r w:rsidDel="00000000" w:rsidR="00000000" w:rsidRPr="00000000">
              <w:rPr>
                <w:i w:val="1"/>
                <w:sz w:val="20"/>
                <w:szCs w:val="20"/>
                <w:rtl w:val="0"/>
              </w:rPr>
              <w:t xml:space="preserve"> select “Pre-K (or K testing down to PSF)” as the test level.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A">
            <w:pPr>
              <w:spacing w:after="0" w:before="0" w:lineRule="auto"/>
              <w:jc w:val="left"/>
              <w:rPr/>
            </w:pPr>
            <w:r w:rsidDel="00000000" w:rsidR="00000000" w:rsidRPr="00000000">
              <w:rPr>
                <w:rtl w:val="0"/>
              </w:rPr>
              <w:t xml:space="preserve">If score 209 or above, retest with 1 NWF</w:t>
            </w:r>
          </w:p>
        </w:tc>
      </w:tr>
      <w:tr>
        <w:trPr>
          <w:cantSplit w:val="0"/>
          <w:trHeight w:val="4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B">
            <w:pPr>
              <w:spacing w:after="0" w:before="0" w:lineRule="auto"/>
              <w:jc w:val="left"/>
              <w:rPr/>
            </w:pPr>
            <w:r w:rsidDel="00000000" w:rsidR="00000000" w:rsidRPr="00000000">
              <w:rPr>
                <w:rtl w:val="0"/>
              </w:rPr>
              <w:t xml:space="preserve">Grade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C">
            <w:pPr>
              <w:spacing w:after="0" w:before="0" w:lineRule="auto"/>
              <w:jc w:val="left"/>
              <w:rPr/>
            </w:pPr>
            <w:r w:rsidDel="00000000" w:rsidR="00000000" w:rsidRPr="00000000">
              <w:rPr>
                <w:rtl w:val="0"/>
              </w:rPr>
              <w:t xml:space="preserve">1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D">
            <w:pPr>
              <w:spacing w:after="0" w:before="0" w:lineRule="auto"/>
              <w:jc w:val="left"/>
              <w:rPr/>
            </w:pPr>
            <w:r w:rsidDel="00000000" w:rsidR="00000000" w:rsidRPr="00000000">
              <w:rPr>
                <w:rtl w:val="0"/>
              </w:rPr>
              <w:t xml:space="preserve">K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E">
            <w:pPr>
              <w:spacing w:after="0" w:before="0" w:lineRule="auto"/>
              <w:jc w:val="left"/>
              <w:rPr/>
            </w:pPr>
            <w:r w:rsidDel="00000000" w:rsidR="00000000" w:rsidRPr="00000000">
              <w:rPr>
                <w:rtl w:val="0"/>
              </w:rPr>
              <w:t xml:space="preserve">If score 210 or above, retest with 2 NWF</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F">
            <w:pPr>
              <w:spacing w:after="0" w:before="0" w:lineRule="auto"/>
              <w:jc w:val="left"/>
              <w:rPr/>
            </w:pPr>
            <w:r w:rsidDel="00000000" w:rsidR="00000000" w:rsidRPr="00000000">
              <w:rPr>
                <w:rtl w:val="0"/>
              </w:rPr>
              <w:t xml:space="preserve">Grade 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spacing w:after="0" w:before="0" w:lineRule="auto"/>
              <w:jc w:val="left"/>
              <w:rPr/>
            </w:pPr>
            <w:r w:rsidDel="00000000" w:rsidR="00000000" w:rsidRPr="00000000">
              <w:rPr>
                <w:rtl w:val="0"/>
              </w:rPr>
              <w:t xml:space="preserve">2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spacing w:after="0" w:before="0" w:lineRule="auto"/>
              <w:jc w:val="left"/>
              <w:rPr/>
            </w:pPr>
            <w:r w:rsidDel="00000000" w:rsidR="00000000" w:rsidRPr="00000000">
              <w:rPr>
                <w:rtl w:val="0"/>
              </w:rPr>
              <w:t xml:space="preserve">1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spacing w:after="0" w:before="0" w:lineRule="auto"/>
              <w:jc w:val="left"/>
              <w:rPr/>
            </w:pPr>
            <w:r w:rsidDel="00000000" w:rsidR="00000000" w:rsidRPr="00000000">
              <w:rPr>
                <w:rtl w:val="0"/>
              </w:rPr>
              <w:t xml:space="preserve">If score 325 or above, retest with 3 NWF</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spacing w:after="0" w:before="0" w:lineRule="auto"/>
              <w:jc w:val="left"/>
              <w:rPr/>
            </w:pPr>
            <w:r w:rsidDel="00000000" w:rsidR="00000000" w:rsidRPr="00000000">
              <w:rPr>
                <w:rtl w:val="0"/>
              </w:rPr>
              <w:t xml:space="preserve">Grade 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spacing w:after="0" w:before="0" w:lineRule="auto"/>
              <w:jc w:val="left"/>
              <w:rPr/>
            </w:pPr>
            <w:r w:rsidDel="00000000" w:rsidR="00000000" w:rsidRPr="00000000">
              <w:rPr>
                <w:rtl w:val="0"/>
              </w:rPr>
              <w:t xml:space="preserve">3 NWF</w:t>
            </w:r>
          </w:p>
          <w:p w:rsidR="00000000" w:rsidDel="00000000" w:rsidP="00000000" w:rsidRDefault="00000000" w:rsidRPr="00000000" w14:paraId="000000B5">
            <w:pPr>
              <w:jc w:val="left"/>
              <w:rPr/>
            </w:pPr>
            <w:r w:rsidDel="00000000" w:rsidR="00000000" w:rsidRPr="00000000">
              <w:rPr>
                <w:i w:val="1"/>
                <w:sz w:val="20"/>
                <w:szCs w:val="20"/>
                <w:rtl w:val="0"/>
              </w:rPr>
              <w:t xml:space="preserve">In Connect: Educator select “Grade 3 (NWF)” as the test level.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6">
            <w:pPr>
              <w:spacing w:after="0" w:before="0" w:lineRule="auto"/>
              <w:jc w:val="left"/>
              <w:rPr/>
            </w:pPr>
            <w:r w:rsidDel="00000000" w:rsidR="00000000" w:rsidRPr="00000000">
              <w:rPr>
                <w:rtl w:val="0"/>
              </w:rPr>
              <w:t xml:space="preserve">2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7">
            <w:pPr>
              <w:spacing w:after="0" w:before="0" w:lineRule="auto"/>
              <w:jc w:val="left"/>
              <w:rPr/>
            </w:pPr>
            <w:r w:rsidDel="00000000" w:rsidR="00000000" w:rsidRPr="00000000">
              <w:rPr>
                <w:rtl w:val="0"/>
              </w:rPr>
              <w:t xml:space="preserve">If score 361 or above, retest with 3 ORF.*</w:t>
            </w:r>
          </w:p>
          <w:p w:rsidR="00000000" w:rsidDel="00000000" w:rsidP="00000000" w:rsidRDefault="00000000" w:rsidRPr="00000000" w14:paraId="000000B8">
            <w:pPr>
              <w:jc w:val="left"/>
              <w:rPr>
                <w:sz w:val="20"/>
                <w:szCs w:val="20"/>
              </w:rPr>
            </w:pPr>
            <w:r w:rsidDel="00000000" w:rsidR="00000000" w:rsidRPr="00000000">
              <w:rPr>
                <w:i w:val="1"/>
                <w:sz w:val="20"/>
                <w:szCs w:val="20"/>
                <w:rtl w:val="0"/>
              </w:rPr>
              <w:t xml:space="preserve">In Connect: Educator select “Grade 3 (ORF)” as the test level. </w:t>
            </w:r>
            <w:r w:rsidDel="00000000" w:rsidR="00000000" w:rsidRPr="00000000">
              <w:rPr>
                <w:rtl w:val="0"/>
              </w:rPr>
            </w:r>
          </w:p>
        </w:tc>
      </w:tr>
      <w:tr>
        <w:trPr>
          <w:cantSplit w:val="0"/>
          <w:trHeight w:val="6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9">
            <w:pPr>
              <w:spacing w:after="0" w:before="0" w:lineRule="auto"/>
              <w:jc w:val="left"/>
              <w:rPr/>
            </w:pPr>
            <w:r w:rsidDel="00000000" w:rsidR="00000000" w:rsidRPr="00000000">
              <w:rPr>
                <w:rtl w:val="0"/>
              </w:rPr>
              <w:t xml:space="preserve">Grade 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A">
            <w:pPr>
              <w:spacing w:after="0" w:before="0" w:lineRule="auto"/>
              <w:jc w:val="left"/>
              <w:rPr/>
            </w:pPr>
            <w:r w:rsidDel="00000000" w:rsidR="00000000" w:rsidRPr="00000000">
              <w:rPr>
                <w:rtl w:val="0"/>
              </w:rPr>
              <w:t xml:space="preserve">4 ORF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B">
            <w:pPr>
              <w:spacing w:after="0" w:before="0" w:lineRule="auto"/>
              <w:jc w:val="left"/>
              <w:rPr/>
            </w:pPr>
            <w:r w:rsidDel="00000000" w:rsidR="00000000" w:rsidRPr="00000000">
              <w:rPr>
                <w:rtl w:val="0"/>
              </w:rPr>
              <w:t xml:space="preserve">3 ORF</w:t>
            </w:r>
          </w:p>
          <w:p w:rsidR="00000000" w:rsidDel="00000000" w:rsidP="00000000" w:rsidRDefault="00000000" w:rsidRPr="00000000" w14:paraId="000000BC">
            <w:pPr>
              <w:jc w:val="left"/>
              <w:rPr/>
            </w:pPr>
            <w:r w:rsidDel="00000000" w:rsidR="00000000" w:rsidRPr="00000000">
              <w:rPr>
                <w:i w:val="1"/>
                <w:sz w:val="20"/>
                <w:szCs w:val="20"/>
                <w:rtl w:val="0"/>
              </w:rPr>
              <w:t xml:space="preserve">In Connect: Educator select “Grade 3 (ORF)” as the test level.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D">
            <w:pPr>
              <w:spacing w:after="0" w:before="0" w:lineRule="auto"/>
              <w:jc w:val="left"/>
              <w:rPr/>
            </w:pPr>
            <w:r w:rsidDel="00000000" w:rsidR="00000000" w:rsidRPr="00000000">
              <w:rPr>
                <w:rtl w:val="0"/>
              </w:rPr>
              <w:t xml:space="preserve">If score 182 or above, retest with 5 ORF</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E">
            <w:pPr>
              <w:spacing w:after="0" w:before="0" w:lineRule="auto"/>
              <w:jc w:val="left"/>
              <w:rPr/>
            </w:pPr>
            <w:r w:rsidDel="00000000" w:rsidR="00000000" w:rsidRPr="00000000">
              <w:rPr>
                <w:rtl w:val="0"/>
              </w:rPr>
              <w:t xml:space="preserve">Grade 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F">
            <w:pPr>
              <w:spacing w:after="0" w:before="0" w:lineRule="auto"/>
              <w:jc w:val="left"/>
              <w:rPr/>
            </w:pPr>
            <w:r w:rsidDel="00000000" w:rsidR="00000000" w:rsidRPr="00000000">
              <w:rPr>
                <w:rtl w:val="0"/>
              </w:rPr>
              <w:t xml:space="preserve">5 ORF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0">
            <w:pPr>
              <w:spacing w:after="0" w:before="0" w:lineRule="auto"/>
              <w:jc w:val="left"/>
              <w:rPr/>
            </w:pPr>
            <w:r w:rsidDel="00000000" w:rsidR="00000000" w:rsidRPr="00000000">
              <w:rPr>
                <w:rtl w:val="0"/>
              </w:rPr>
              <w:t xml:space="preserve">4 ORF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1">
            <w:pPr>
              <w:spacing w:after="0" w:before="0" w:lineRule="auto"/>
              <w:jc w:val="left"/>
              <w:rPr/>
            </w:pPr>
            <w:r w:rsidDel="00000000" w:rsidR="00000000" w:rsidRPr="00000000">
              <w:rPr>
                <w:rtl w:val="0"/>
              </w:rPr>
              <w:t xml:space="preserve">If score 232 or above, retest with 6 ORF</w:t>
            </w:r>
            <w:r w:rsidDel="00000000" w:rsidR="00000000" w:rsidRPr="00000000">
              <w:rPr>
                <w:rtl w:val="0"/>
              </w:rPr>
            </w:r>
          </w:p>
        </w:tc>
      </w:tr>
    </w:tbl>
    <w:p w:rsidR="00000000" w:rsidDel="00000000" w:rsidP="00000000" w:rsidRDefault="00000000" w:rsidRPr="00000000" w14:paraId="000000C2">
      <w:pPr>
        <w:spacing w:after="0" w:before="0" w:lineRule="auto"/>
        <w:rPr>
          <w:i w:val="1"/>
        </w:rPr>
      </w:pPr>
      <w:r w:rsidDel="00000000" w:rsidR="00000000" w:rsidRPr="00000000">
        <w:rPr>
          <w:b w:val="1"/>
          <w:rtl w:val="0"/>
        </w:rPr>
        <w:t xml:space="preserve"> </w:t>
      </w:r>
      <w:r w:rsidDel="00000000" w:rsidR="00000000" w:rsidRPr="00000000">
        <w:rPr>
          <w:i w:val="1"/>
          <w:rtl w:val="0"/>
        </w:rPr>
        <w:t xml:space="preserve">*Note: NWF is not available for Grade 4, so 3rd graders testing up will test up to 3rd grade ORF.</w:t>
      </w:r>
    </w:p>
    <w:p w:rsidR="00000000" w:rsidDel="00000000" w:rsidP="00000000" w:rsidRDefault="00000000" w:rsidRPr="00000000" w14:paraId="000000C3">
      <w:pPr>
        <w:spacing w:after="0" w:before="0" w:lineRule="auto"/>
        <w:rPr>
          <w:i w:val="1"/>
        </w:rPr>
      </w:pPr>
      <w:r w:rsidDel="00000000" w:rsidR="00000000" w:rsidRPr="00000000">
        <w:rPr>
          <w:rtl w:val="0"/>
        </w:rPr>
      </w:r>
    </w:p>
    <w:p w:rsidR="00000000" w:rsidDel="00000000" w:rsidP="00000000" w:rsidRDefault="00000000" w:rsidRPr="00000000" w14:paraId="000000C4">
      <w:pPr>
        <w:pStyle w:val="Heading2"/>
        <w:jc w:val="left"/>
        <w:rPr/>
      </w:pPr>
      <w:bookmarkStart w:colFirst="0" w:colLast="0" w:name="_tncyaz9117h5" w:id="25"/>
      <w:bookmarkEnd w:id="25"/>
      <w:r w:rsidDel="00000000" w:rsidR="00000000" w:rsidRPr="00000000">
        <w:br w:type="page"/>
      </w:r>
      <w:r w:rsidDel="00000000" w:rsidR="00000000" w:rsidRPr="00000000">
        <w:rPr>
          <w:rtl w:val="0"/>
        </w:rPr>
      </w:r>
    </w:p>
    <w:p w:rsidR="00000000" w:rsidDel="00000000" w:rsidP="00000000" w:rsidRDefault="00000000" w:rsidRPr="00000000" w14:paraId="000000C5">
      <w:pPr>
        <w:pStyle w:val="Heading2"/>
        <w:jc w:val="left"/>
        <w:rPr/>
      </w:pPr>
      <w:bookmarkStart w:colFirst="0" w:colLast="0" w:name="_ers8sttinzu2" w:id="26"/>
      <w:bookmarkEnd w:id="26"/>
      <w:r w:rsidDel="00000000" w:rsidR="00000000" w:rsidRPr="00000000">
        <w:rPr>
          <w:rtl w:val="0"/>
        </w:rPr>
        <w:t xml:space="preserve">Testing Up or Down for Summer Partners</w:t>
      </w:r>
      <w:r w:rsidDel="00000000" w:rsidR="00000000" w:rsidRPr="00000000">
        <w:rPr>
          <w:rtl w:val="0"/>
        </w:rPr>
      </w:r>
    </w:p>
    <w:tbl>
      <w:tblPr>
        <w:tblStyle w:val="Table4"/>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2190"/>
        <w:gridCol w:w="2280"/>
        <w:gridCol w:w="2415"/>
        <w:tblGridChange w:id="0">
          <w:tblGrid>
            <w:gridCol w:w="2190"/>
            <w:gridCol w:w="2190"/>
            <w:gridCol w:w="2280"/>
            <w:gridCol w:w="2415"/>
          </w:tblGrid>
        </w:tblGridChange>
      </w:tblGrid>
      <w:tr>
        <w:trPr>
          <w:cantSplit w:val="0"/>
          <w:trHeight w:val="915" w:hRule="atLeast"/>
          <w:tblHeader w:val="0"/>
        </w:trPr>
        <w:tc>
          <w:tcPr>
            <w:tcBorders>
              <w:top w:color="000000" w:space="0" w:sz="8" w:val="single"/>
              <w:left w:color="000000" w:space="0" w:sz="8" w:val="single"/>
              <w:bottom w:color="000000" w:space="0" w:sz="8" w:val="single"/>
              <w:right w:color="000000" w:space="0" w:sz="8" w:val="single"/>
            </w:tcBorders>
            <w:shd w:fill="96c93e" w:val="clear"/>
            <w:tcMar>
              <w:top w:w="100.0" w:type="dxa"/>
              <w:left w:w="100.0" w:type="dxa"/>
              <w:bottom w:w="100.0" w:type="dxa"/>
              <w:right w:w="100.0" w:type="dxa"/>
            </w:tcMar>
            <w:vAlign w:val="top"/>
          </w:tcPr>
          <w:p w:rsidR="00000000" w:rsidDel="00000000" w:rsidP="00000000" w:rsidRDefault="00000000" w:rsidRPr="00000000" w14:paraId="000000C6">
            <w:pPr>
              <w:spacing w:after="0" w:before="0" w:lineRule="auto"/>
              <w:jc w:val="center"/>
              <w:rPr>
                <w:b w:val="1"/>
              </w:rPr>
            </w:pPr>
            <w:r w:rsidDel="00000000" w:rsidR="00000000" w:rsidRPr="00000000">
              <w:rPr>
                <w:b w:val="1"/>
                <w:rtl w:val="0"/>
              </w:rPr>
              <w:t xml:space="preserve">Student’s grade</w:t>
            </w:r>
          </w:p>
        </w:tc>
        <w:tc>
          <w:tcPr>
            <w:tcBorders>
              <w:top w:color="000000" w:space="0" w:sz="8" w:val="single"/>
              <w:left w:color="000000" w:space="0" w:sz="0" w:val="nil"/>
              <w:bottom w:color="000000" w:space="0" w:sz="8" w:val="single"/>
              <w:right w:color="000000" w:space="0" w:sz="8" w:val="single"/>
            </w:tcBorders>
            <w:shd w:fill="96c93e" w:val="clear"/>
            <w:tcMar>
              <w:top w:w="100.0" w:type="dxa"/>
              <w:left w:w="100.0" w:type="dxa"/>
              <w:bottom w:w="100.0" w:type="dxa"/>
              <w:right w:w="100.0" w:type="dxa"/>
            </w:tcMar>
            <w:vAlign w:val="top"/>
          </w:tcPr>
          <w:p w:rsidR="00000000" w:rsidDel="00000000" w:rsidP="00000000" w:rsidRDefault="00000000" w:rsidRPr="00000000" w14:paraId="000000C7">
            <w:pPr>
              <w:spacing w:after="0" w:before="0" w:lineRule="auto"/>
              <w:jc w:val="center"/>
              <w:rPr>
                <w:b w:val="1"/>
              </w:rPr>
            </w:pPr>
            <w:r w:rsidDel="00000000" w:rsidR="00000000" w:rsidRPr="00000000">
              <w:rPr>
                <w:b w:val="1"/>
                <w:rtl w:val="0"/>
              </w:rPr>
              <w:t xml:space="preserve">Required subtest</w:t>
            </w:r>
          </w:p>
        </w:tc>
        <w:tc>
          <w:tcPr>
            <w:tcBorders>
              <w:top w:color="000000" w:space="0" w:sz="8" w:val="single"/>
              <w:left w:color="000000" w:space="0" w:sz="0" w:val="nil"/>
              <w:bottom w:color="000000" w:space="0" w:sz="8" w:val="single"/>
              <w:right w:color="000000" w:space="0" w:sz="8" w:val="single"/>
            </w:tcBorders>
            <w:shd w:fill="96c93e" w:val="clear"/>
            <w:tcMar>
              <w:top w:w="100.0" w:type="dxa"/>
              <w:left w:w="100.0" w:type="dxa"/>
              <w:bottom w:w="100.0" w:type="dxa"/>
              <w:right w:w="100.0" w:type="dxa"/>
            </w:tcMar>
            <w:vAlign w:val="top"/>
          </w:tcPr>
          <w:p w:rsidR="00000000" w:rsidDel="00000000" w:rsidP="00000000" w:rsidRDefault="00000000" w:rsidRPr="00000000" w14:paraId="000000C8">
            <w:pPr>
              <w:spacing w:after="0" w:before="0" w:lineRule="auto"/>
              <w:jc w:val="center"/>
              <w:rPr>
                <w:b w:val="1"/>
              </w:rPr>
            </w:pPr>
            <w:r w:rsidDel="00000000" w:rsidR="00000000" w:rsidRPr="00000000">
              <w:rPr>
                <w:b w:val="1"/>
                <w:rtl w:val="0"/>
              </w:rPr>
              <w:t xml:space="preserve">If score 0 or discontinued, test down with…</w:t>
            </w:r>
          </w:p>
        </w:tc>
        <w:tc>
          <w:tcPr>
            <w:tcBorders>
              <w:top w:color="000000" w:space="0" w:sz="8" w:val="single"/>
              <w:left w:color="000000" w:space="0" w:sz="0" w:val="nil"/>
              <w:bottom w:color="000000" w:space="0" w:sz="8" w:val="single"/>
              <w:right w:color="000000" w:space="0" w:sz="8" w:val="single"/>
            </w:tcBorders>
            <w:shd w:fill="96c93e" w:val="clear"/>
            <w:tcMar>
              <w:top w:w="100.0" w:type="dxa"/>
              <w:left w:w="100.0" w:type="dxa"/>
              <w:bottom w:w="100.0" w:type="dxa"/>
              <w:right w:w="100.0" w:type="dxa"/>
            </w:tcMar>
            <w:vAlign w:val="top"/>
          </w:tcPr>
          <w:p w:rsidR="00000000" w:rsidDel="00000000" w:rsidP="00000000" w:rsidRDefault="00000000" w:rsidRPr="00000000" w14:paraId="000000C9">
            <w:pPr>
              <w:spacing w:after="0" w:before="0" w:lineRule="auto"/>
              <w:jc w:val="center"/>
              <w:rPr>
                <w:b w:val="1"/>
              </w:rPr>
            </w:pPr>
            <w:r w:rsidDel="00000000" w:rsidR="00000000" w:rsidRPr="00000000">
              <w:rPr>
                <w:b w:val="1"/>
                <w:rtl w:val="0"/>
              </w:rPr>
              <w:t xml:space="preserve">Test up if…</w:t>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A">
            <w:pPr>
              <w:spacing w:after="0" w:before="0" w:lineRule="auto"/>
              <w:jc w:val="left"/>
              <w:rPr/>
            </w:pPr>
            <w:r w:rsidDel="00000000" w:rsidR="00000000" w:rsidRPr="00000000">
              <w:rPr>
                <w:rtl w:val="0"/>
              </w:rPr>
              <w:t xml:space="preserve"> Pre-K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B">
            <w:pPr>
              <w:jc w:val="left"/>
              <w:rPr/>
            </w:pPr>
            <w:r w:rsidDel="00000000" w:rsidR="00000000" w:rsidRPr="00000000">
              <w:rPr>
                <w:rtl w:val="0"/>
              </w:rPr>
              <w:t xml:space="preserve">K PSF</w:t>
            </w:r>
          </w:p>
          <w:p w:rsidR="00000000" w:rsidDel="00000000" w:rsidP="00000000" w:rsidRDefault="00000000" w:rsidRPr="00000000" w14:paraId="000000CC">
            <w:pPr>
              <w:jc w:val="left"/>
              <w:rPr>
                <w:sz w:val="20"/>
                <w:szCs w:val="20"/>
              </w:rPr>
            </w:pPr>
            <w:r w:rsidDel="00000000" w:rsidR="00000000" w:rsidRPr="00000000">
              <w:rPr>
                <w:i w:val="1"/>
                <w:sz w:val="20"/>
                <w:szCs w:val="20"/>
                <w:rtl w:val="0"/>
              </w:rPr>
              <w:t xml:space="preserve">In Connect: Educator select “Pre-K (or K testing down to PSF)” as the test level.</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D">
            <w:pPr>
              <w:spacing w:after="0" w:before="0" w:lineRule="auto"/>
              <w:jc w:val="left"/>
              <w:rPr/>
            </w:pPr>
            <w:r w:rsidDel="00000000" w:rsidR="00000000" w:rsidRPr="00000000">
              <w:rPr>
                <w:rtl w:val="0"/>
              </w:rPr>
              <w:t xml:space="preserve">n/a; enter score 0 for K PSF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spacing w:after="0" w:before="0" w:lineRule="auto"/>
              <w:jc w:val="left"/>
              <w:rPr/>
            </w:pPr>
            <w:r w:rsidDel="00000000" w:rsidR="00000000" w:rsidRPr="00000000">
              <w:rPr>
                <w:rtl w:val="0"/>
              </w:rPr>
              <w:t xml:space="preserve">If score 73 or above, retest with K NWF</w:t>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spacing w:after="0" w:before="0" w:lineRule="auto"/>
              <w:jc w:val="left"/>
              <w:rPr/>
            </w:pPr>
            <w:r w:rsidDel="00000000" w:rsidR="00000000" w:rsidRPr="00000000">
              <w:rPr>
                <w:rtl w:val="0"/>
              </w:rPr>
              <w:t xml:space="preserve">Grade 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spacing w:after="0" w:before="0" w:lineRule="auto"/>
              <w:jc w:val="left"/>
              <w:rPr/>
            </w:pPr>
            <w:r w:rsidDel="00000000" w:rsidR="00000000" w:rsidRPr="00000000">
              <w:rPr>
                <w:rtl w:val="0"/>
              </w:rPr>
              <w:t xml:space="preserve">K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1">
            <w:pPr>
              <w:jc w:val="left"/>
              <w:rPr/>
            </w:pPr>
            <w:r w:rsidDel="00000000" w:rsidR="00000000" w:rsidRPr="00000000">
              <w:rPr>
                <w:rtl w:val="0"/>
              </w:rPr>
              <w:t xml:space="preserve">K PSF</w:t>
            </w:r>
          </w:p>
          <w:p w:rsidR="00000000" w:rsidDel="00000000" w:rsidP="00000000" w:rsidRDefault="00000000" w:rsidRPr="00000000" w14:paraId="000000D2">
            <w:pPr>
              <w:jc w:val="left"/>
              <w:rPr>
                <w:sz w:val="20"/>
                <w:szCs w:val="20"/>
              </w:rPr>
            </w:pPr>
            <w:r w:rsidDel="00000000" w:rsidR="00000000" w:rsidRPr="00000000">
              <w:rPr>
                <w:i w:val="1"/>
                <w:sz w:val="20"/>
                <w:szCs w:val="20"/>
                <w:rtl w:val="0"/>
              </w:rPr>
              <w:t xml:space="preserve">In Connect: Educator select “Pre-K (or K testing down to PSF)” as the test level.</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spacing w:after="0" w:before="0" w:lineRule="auto"/>
              <w:jc w:val="left"/>
              <w:rPr/>
            </w:pPr>
            <w:r w:rsidDel="00000000" w:rsidR="00000000" w:rsidRPr="00000000">
              <w:rPr>
                <w:rtl w:val="0"/>
              </w:rPr>
              <w:t xml:space="preserve">If score 216 or above, retest with 1 NWF</w:t>
            </w:r>
          </w:p>
        </w:tc>
      </w:tr>
      <w:tr>
        <w:trPr>
          <w:cantSplit w:val="0"/>
          <w:trHeight w:val="2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4">
            <w:pPr>
              <w:spacing w:after="0" w:before="0" w:lineRule="auto"/>
              <w:jc w:val="left"/>
              <w:rPr/>
            </w:pPr>
            <w:r w:rsidDel="00000000" w:rsidR="00000000" w:rsidRPr="00000000">
              <w:rPr>
                <w:rtl w:val="0"/>
              </w:rPr>
              <w:t xml:space="preserve">Grade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5">
            <w:pPr>
              <w:spacing w:after="0" w:before="0" w:lineRule="auto"/>
              <w:jc w:val="left"/>
              <w:rPr/>
            </w:pPr>
            <w:r w:rsidDel="00000000" w:rsidR="00000000" w:rsidRPr="00000000">
              <w:rPr>
                <w:rtl w:val="0"/>
              </w:rPr>
              <w:t xml:space="preserve">1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6">
            <w:pPr>
              <w:spacing w:after="0" w:before="0" w:lineRule="auto"/>
              <w:jc w:val="left"/>
              <w:rPr/>
            </w:pPr>
            <w:r w:rsidDel="00000000" w:rsidR="00000000" w:rsidRPr="00000000">
              <w:rPr>
                <w:rtl w:val="0"/>
              </w:rPr>
              <w:t xml:space="preserve">K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7">
            <w:pPr>
              <w:spacing w:after="0" w:before="0" w:lineRule="auto"/>
              <w:jc w:val="left"/>
              <w:rPr/>
            </w:pPr>
            <w:r w:rsidDel="00000000" w:rsidR="00000000" w:rsidRPr="00000000">
              <w:rPr>
                <w:rtl w:val="0"/>
              </w:rPr>
              <w:t xml:space="preserve">If score 219 or above, retest with 2 NWF</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8">
            <w:pPr>
              <w:spacing w:after="0" w:before="0" w:lineRule="auto"/>
              <w:jc w:val="left"/>
              <w:rPr/>
            </w:pPr>
            <w:r w:rsidDel="00000000" w:rsidR="00000000" w:rsidRPr="00000000">
              <w:rPr>
                <w:rtl w:val="0"/>
              </w:rPr>
              <w:t xml:space="preserve">Grade 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9">
            <w:pPr>
              <w:spacing w:after="0" w:before="0" w:lineRule="auto"/>
              <w:jc w:val="left"/>
              <w:rPr/>
            </w:pPr>
            <w:r w:rsidDel="00000000" w:rsidR="00000000" w:rsidRPr="00000000">
              <w:rPr>
                <w:rtl w:val="0"/>
              </w:rPr>
              <w:t xml:space="preserve">2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A">
            <w:pPr>
              <w:spacing w:after="0" w:before="0" w:lineRule="auto"/>
              <w:jc w:val="left"/>
              <w:rPr/>
            </w:pPr>
            <w:r w:rsidDel="00000000" w:rsidR="00000000" w:rsidRPr="00000000">
              <w:rPr>
                <w:rtl w:val="0"/>
              </w:rPr>
              <w:t xml:space="preserve">1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spacing w:after="0" w:before="0" w:lineRule="auto"/>
              <w:jc w:val="left"/>
              <w:rPr/>
            </w:pPr>
            <w:r w:rsidDel="00000000" w:rsidR="00000000" w:rsidRPr="00000000">
              <w:rPr>
                <w:rtl w:val="0"/>
              </w:rPr>
              <w:t xml:space="preserve">If score 332 or above, retest with 3 NWF</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C">
            <w:pPr>
              <w:spacing w:after="0" w:before="0" w:lineRule="auto"/>
              <w:jc w:val="left"/>
              <w:rPr/>
            </w:pPr>
            <w:r w:rsidDel="00000000" w:rsidR="00000000" w:rsidRPr="00000000">
              <w:rPr>
                <w:rtl w:val="0"/>
              </w:rPr>
              <w:t xml:space="preserve">Grade 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spacing w:after="0" w:before="0" w:lineRule="auto"/>
              <w:jc w:val="left"/>
              <w:rPr/>
            </w:pPr>
            <w:r w:rsidDel="00000000" w:rsidR="00000000" w:rsidRPr="00000000">
              <w:rPr>
                <w:rtl w:val="0"/>
              </w:rPr>
              <w:t xml:space="preserve">3 NWF</w:t>
            </w:r>
          </w:p>
          <w:p w:rsidR="00000000" w:rsidDel="00000000" w:rsidP="00000000" w:rsidRDefault="00000000" w:rsidRPr="00000000" w14:paraId="000000DE">
            <w:pPr>
              <w:jc w:val="left"/>
              <w:rPr/>
            </w:pPr>
            <w:r w:rsidDel="00000000" w:rsidR="00000000" w:rsidRPr="00000000">
              <w:rPr>
                <w:i w:val="1"/>
                <w:sz w:val="20"/>
                <w:szCs w:val="20"/>
                <w:rtl w:val="0"/>
              </w:rPr>
              <w:t xml:space="preserve">In Connect: Educator select “Grade 3 (NWF)” as the test level.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F">
            <w:pPr>
              <w:spacing w:after="0" w:before="0" w:lineRule="auto"/>
              <w:jc w:val="left"/>
              <w:rPr/>
            </w:pPr>
            <w:r w:rsidDel="00000000" w:rsidR="00000000" w:rsidRPr="00000000">
              <w:rPr>
                <w:rtl w:val="0"/>
              </w:rPr>
              <w:t xml:space="preserve">2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0">
            <w:pPr>
              <w:spacing w:after="0" w:before="0" w:lineRule="auto"/>
              <w:jc w:val="left"/>
              <w:rPr/>
            </w:pPr>
            <w:r w:rsidDel="00000000" w:rsidR="00000000" w:rsidRPr="00000000">
              <w:rPr>
                <w:rtl w:val="0"/>
              </w:rPr>
              <w:t xml:space="preserve">If score 366 or above, retest with 3 ORF.*</w:t>
            </w:r>
          </w:p>
          <w:p w:rsidR="00000000" w:rsidDel="00000000" w:rsidP="00000000" w:rsidRDefault="00000000" w:rsidRPr="00000000" w14:paraId="000000E1">
            <w:pPr>
              <w:jc w:val="left"/>
              <w:rPr>
                <w:sz w:val="20"/>
                <w:szCs w:val="20"/>
              </w:rPr>
            </w:pPr>
            <w:r w:rsidDel="00000000" w:rsidR="00000000" w:rsidRPr="00000000">
              <w:rPr>
                <w:i w:val="1"/>
                <w:sz w:val="20"/>
                <w:szCs w:val="20"/>
                <w:rtl w:val="0"/>
              </w:rPr>
              <w:t xml:space="preserve">In Connect: Educator select “Grade 3 (ORF)” as the test level.</w:t>
            </w:r>
            <w:r w:rsidDel="00000000" w:rsidR="00000000" w:rsidRPr="00000000">
              <w:rPr>
                <w:rtl w:val="0"/>
              </w:rPr>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2">
            <w:pPr>
              <w:spacing w:after="0" w:before="0" w:lineRule="auto"/>
              <w:jc w:val="left"/>
              <w:rPr/>
            </w:pPr>
            <w:r w:rsidDel="00000000" w:rsidR="00000000" w:rsidRPr="00000000">
              <w:rPr>
                <w:rtl w:val="0"/>
              </w:rPr>
              <w:t xml:space="preserve">Grade 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3">
            <w:pPr>
              <w:spacing w:after="0" w:before="0" w:lineRule="auto"/>
              <w:jc w:val="left"/>
              <w:rPr/>
            </w:pPr>
            <w:r w:rsidDel="00000000" w:rsidR="00000000" w:rsidRPr="00000000">
              <w:rPr>
                <w:rtl w:val="0"/>
              </w:rPr>
              <w:t xml:space="preserve">4 ORF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spacing w:after="0" w:before="0" w:lineRule="auto"/>
              <w:jc w:val="left"/>
              <w:rPr/>
            </w:pPr>
            <w:r w:rsidDel="00000000" w:rsidR="00000000" w:rsidRPr="00000000">
              <w:rPr>
                <w:rtl w:val="0"/>
              </w:rPr>
              <w:t xml:space="preserve">3 ORF</w:t>
            </w:r>
          </w:p>
          <w:p w:rsidR="00000000" w:rsidDel="00000000" w:rsidP="00000000" w:rsidRDefault="00000000" w:rsidRPr="00000000" w14:paraId="000000E5">
            <w:pPr>
              <w:jc w:val="left"/>
              <w:rPr/>
            </w:pPr>
            <w:r w:rsidDel="00000000" w:rsidR="00000000" w:rsidRPr="00000000">
              <w:rPr>
                <w:i w:val="1"/>
                <w:sz w:val="20"/>
                <w:szCs w:val="20"/>
                <w:rtl w:val="0"/>
              </w:rPr>
              <w:t xml:space="preserve">In Connect: Educator select “Grade 3 (ORF)” as the test level.</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6">
            <w:pPr>
              <w:spacing w:after="0" w:before="0" w:lineRule="auto"/>
              <w:jc w:val="left"/>
              <w:rPr/>
            </w:pPr>
            <w:r w:rsidDel="00000000" w:rsidR="00000000" w:rsidRPr="00000000">
              <w:rPr>
                <w:rtl w:val="0"/>
              </w:rPr>
              <w:t xml:space="preserve">If score 189 or above, retest with 5 ORF</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7">
            <w:pPr>
              <w:spacing w:after="0" w:before="0" w:lineRule="auto"/>
              <w:jc w:val="left"/>
              <w:rPr/>
            </w:pPr>
            <w:r w:rsidDel="00000000" w:rsidR="00000000" w:rsidRPr="00000000">
              <w:rPr>
                <w:rtl w:val="0"/>
              </w:rPr>
              <w:t xml:space="preserve">Grade 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8">
            <w:pPr>
              <w:spacing w:after="0" w:before="0" w:lineRule="auto"/>
              <w:jc w:val="left"/>
              <w:rPr/>
            </w:pPr>
            <w:r w:rsidDel="00000000" w:rsidR="00000000" w:rsidRPr="00000000">
              <w:rPr>
                <w:rtl w:val="0"/>
              </w:rPr>
              <w:t xml:space="preserve">5 ORF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9">
            <w:pPr>
              <w:spacing w:after="0" w:before="0" w:lineRule="auto"/>
              <w:jc w:val="left"/>
              <w:rPr/>
            </w:pPr>
            <w:r w:rsidDel="00000000" w:rsidR="00000000" w:rsidRPr="00000000">
              <w:rPr>
                <w:rtl w:val="0"/>
              </w:rPr>
              <w:t xml:space="preserve">4 ORF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A">
            <w:pPr>
              <w:spacing w:after="0" w:before="0" w:lineRule="auto"/>
              <w:jc w:val="left"/>
              <w:rPr/>
            </w:pPr>
            <w:r w:rsidDel="00000000" w:rsidR="00000000" w:rsidRPr="00000000">
              <w:rPr>
                <w:rtl w:val="0"/>
              </w:rPr>
              <w:t xml:space="preserve">If score 238 or above, retest with 6 ORF</w:t>
            </w:r>
          </w:p>
        </w:tc>
      </w:tr>
    </w:tbl>
    <w:p w:rsidR="00000000" w:rsidDel="00000000" w:rsidP="00000000" w:rsidRDefault="00000000" w:rsidRPr="00000000" w14:paraId="000000EB">
      <w:pPr>
        <w:rPr>
          <w:i w:val="1"/>
        </w:rPr>
      </w:pPr>
      <w:r w:rsidDel="00000000" w:rsidR="00000000" w:rsidRPr="00000000">
        <w:rPr>
          <w:b w:val="1"/>
          <w:rtl w:val="0"/>
        </w:rPr>
        <w:t xml:space="preserve"> </w:t>
      </w:r>
      <w:r w:rsidDel="00000000" w:rsidR="00000000" w:rsidRPr="00000000">
        <w:rPr>
          <w:i w:val="1"/>
          <w:rtl w:val="0"/>
        </w:rPr>
        <w:t xml:space="preserve">*Note: NWF is not available for Grade 4, so 3rd graders testing up will test up to 3rd grade ORF.</w:t>
      </w:r>
    </w:p>
    <w:p w:rsidR="00000000" w:rsidDel="00000000" w:rsidP="00000000" w:rsidRDefault="00000000" w:rsidRPr="00000000" w14:paraId="000000EC">
      <w:pPr>
        <w:rPr>
          <w:i w:val="1"/>
        </w:rPr>
      </w:pPr>
      <w:r w:rsidDel="00000000" w:rsidR="00000000" w:rsidRPr="00000000">
        <w:rPr>
          <w:rtl w:val="0"/>
        </w:rPr>
      </w:r>
    </w:p>
    <w:p w:rsidR="00000000" w:rsidDel="00000000" w:rsidP="00000000" w:rsidRDefault="00000000" w:rsidRPr="00000000" w14:paraId="000000ED">
      <w:pPr>
        <w:pStyle w:val="Heading1"/>
        <w:jc w:val="left"/>
        <w:rPr/>
      </w:pPr>
      <w:bookmarkStart w:colFirst="0" w:colLast="0" w:name="_sgbaqhz8tviw" w:id="27"/>
      <w:bookmarkEnd w:id="27"/>
      <w:r w:rsidDel="00000000" w:rsidR="00000000" w:rsidRPr="00000000">
        <w:rPr>
          <w:rtl w:val="0"/>
        </w:rPr>
        <w:t xml:space="preserve">Assessment Windows  </w:t>
      </w:r>
    </w:p>
    <w:p w:rsidR="00000000" w:rsidDel="00000000" w:rsidP="00000000" w:rsidRDefault="00000000" w:rsidRPr="00000000" w14:paraId="000000EE">
      <w:pPr>
        <w:jc w:val="left"/>
        <w:rPr>
          <w:b w:val="1"/>
          <w:color w:val="006fb6"/>
        </w:rPr>
      </w:pPr>
      <w:r w:rsidDel="00000000" w:rsidR="00000000" w:rsidRPr="00000000">
        <w:rPr>
          <w:rtl w:val="0"/>
        </w:rPr>
        <w:t xml:space="preserve">When possible, all Springboard Collaborative partners should give the </w:t>
      </w:r>
      <w:r w:rsidDel="00000000" w:rsidR="00000000" w:rsidRPr="00000000">
        <w:rPr>
          <w:b w:val="1"/>
          <w:rtl w:val="0"/>
        </w:rPr>
        <w:t xml:space="preserve">beginning assessment before or during the first week</w:t>
      </w:r>
      <w:r w:rsidDel="00000000" w:rsidR="00000000" w:rsidRPr="00000000">
        <w:rPr>
          <w:rtl w:val="0"/>
        </w:rPr>
        <w:t xml:space="preserve"> of programming and the </w:t>
      </w:r>
      <w:r w:rsidDel="00000000" w:rsidR="00000000" w:rsidRPr="00000000">
        <w:rPr>
          <w:b w:val="1"/>
          <w:rtl w:val="0"/>
        </w:rPr>
        <w:t xml:space="preserve">ending assessment during the last week</w:t>
      </w:r>
      <w:r w:rsidDel="00000000" w:rsidR="00000000" w:rsidRPr="00000000">
        <w:rPr>
          <w:rtl w:val="0"/>
        </w:rPr>
        <w:t xml:space="preserve"> of programming. Please note that one-month-old data </w:t>
      </w:r>
      <w:r w:rsidDel="00000000" w:rsidR="00000000" w:rsidRPr="00000000">
        <w:rPr>
          <w:rtl w:val="0"/>
        </w:rPr>
        <w:t xml:space="preserve">are</w:t>
      </w:r>
      <w:r w:rsidDel="00000000" w:rsidR="00000000" w:rsidRPr="00000000">
        <w:rPr>
          <w:rtl w:val="0"/>
        </w:rPr>
        <w:t xml:space="preserve"> acceptable as beginning assessment data; in these cases, PM forms could be administered for end-of-session data. </w:t>
      </w:r>
      <w:r w:rsidDel="00000000" w:rsidR="00000000" w:rsidRPr="00000000">
        <w:rPr>
          <w:rtl w:val="0"/>
        </w:rPr>
      </w:r>
    </w:p>
    <w:p w:rsidR="00000000" w:rsidDel="00000000" w:rsidP="00000000" w:rsidRDefault="00000000" w:rsidRPr="00000000" w14:paraId="000000EF">
      <w:pPr>
        <w:jc w:val="left"/>
        <w:rPr/>
      </w:pPr>
      <w:r w:rsidDel="00000000" w:rsidR="00000000" w:rsidRPr="00000000">
        <w:rPr>
          <w:rtl w:val="0"/>
        </w:rPr>
      </w:r>
    </w:p>
    <w:p w:rsidR="00000000" w:rsidDel="00000000" w:rsidP="00000000" w:rsidRDefault="00000000" w:rsidRPr="00000000" w14:paraId="000000F0">
      <w:pPr>
        <w:jc w:val="left"/>
        <w:rPr/>
      </w:pPr>
      <w:r w:rsidDel="00000000" w:rsidR="00000000" w:rsidRPr="00000000">
        <w:rPr>
          <w:rtl w:val="0"/>
        </w:rPr>
        <w:t xml:space="preserve">For partners with longer programs, progress monitoring can be used every 4-5 weeks. These partners could administer:</w:t>
      </w:r>
    </w:p>
    <w:p w:rsidR="00000000" w:rsidDel="00000000" w:rsidP="00000000" w:rsidRDefault="00000000" w:rsidRPr="00000000" w14:paraId="000000F1">
      <w:pPr>
        <w:numPr>
          <w:ilvl w:val="0"/>
          <w:numId w:val="14"/>
        </w:numPr>
        <w:ind w:left="720" w:hanging="360"/>
        <w:jc w:val="left"/>
        <w:rPr>
          <w:b w:val="1"/>
        </w:rPr>
      </w:pPr>
      <w:r w:rsidDel="00000000" w:rsidR="00000000" w:rsidRPr="00000000">
        <w:rPr>
          <w:rtl w:val="0"/>
        </w:rPr>
        <w:t xml:space="preserve">the </w:t>
      </w:r>
      <w:r w:rsidDel="00000000" w:rsidR="00000000" w:rsidRPr="00000000">
        <w:rPr>
          <w:b w:val="1"/>
          <w:rtl w:val="0"/>
        </w:rPr>
        <w:t xml:space="preserve">beginning assessment before or during the first week</w:t>
      </w:r>
      <w:r w:rsidDel="00000000" w:rsidR="00000000" w:rsidRPr="00000000">
        <w:rPr>
          <w:rtl w:val="0"/>
        </w:rPr>
        <w:t xml:space="preserve"> of programming, </w:t>
      </w:r>
      <w:r w:rsidDel="00000000" w:rsidR="00000000" w:rsidRPr="00000000">
        <w:rPr>
          <w:rtl w:val="0"/>
        </w:rPr>
      </w:r>
    </w:p>
    <w:p w:rsidR="00000000" w:rsidDel="00000000" w:rsidP="00000000" w:rsidRDefault="00000000" w:rsidRPr="00000000" w14:paraId="000000F2">
      <w:pPr>
        <w:numPr>
          <w:ilvl w:val="0"/>
          <w:numId w:val="14"/>
        </w:numPr>
        <w:ind w:left="720" w:hanging="360"/>
        <w:jc w:val="left"/>
        <w:rPr>
          <w:b w:val="1"/>
        </w:rPr>
      </w:pPr>
      <w:r w:rsidDel="00000000" w:rsidR="00000000" w:rsidRPr="00000000">
        <w:rPr>
          <w:rtl w:val="0"/>
        </w:rPr>
        <w:t xml:space="preserve">a </w:t>
      </w:r>
      <w:r w:rsidDel="00000000" w:rsidR="00000000" w:rsidRPr="00000000">
        <w:rPr>
          <w:b w:val="1"/>
          <w:rtl w:val="0"/>
        </w:rPr>
        <w:t xml:space="preserve">mid-point assessment during weeks 5 or 6, or in the middle of programming if the program is long enough </w:t>
      </w:r>
      <w:r w:rsidDel="00000000" w:rsidR="00000000" w:rsidRPr="00000000">
        <w:rPr>
          <w:rtl w:val="0"/>
        </w:rPr>
        <w:t xml:space="preserve">​​(this data is not required in Connect: Educator, but it is offered as an option.),</w:t>
      </w:r>
    </w:p>
    <w:p w:rsidR="00000000" w:rsidDel="00000000" w:rsidP="00000000" w:rsidRDefault="00000000" w:rsidRPr="00000000" w14:paraId="000000F3">
      <w:pPr>
        <w:numPr>
          <w:ilvl w:val="0"/>
          <w:numId w:val="14"/>
        </w:numPr>
        <w:ind w:left="720" w:hanging="360"/>
        <w:jc w:val="left"/>
        <w:rPr>
          <w:b w:val="1"/>
        </w:rPr>
      </w:pPr>
      <w:r w:rsidDel="00000000" w:rsidR="00000000" w:rsidRPr="00000000">
        <w:rPr>
          <w:rtl w:val="0"/>
        </w:rPr>
        <w:t xml:space="preserve">and the </w:t>
      </w:r>
      <w:r w:rsidDel="00000000" w:rsidR="00000000" w:rsidRPr="00000000">
        <w:rPr>
          <w:b w:val="1"/>
          <w:rtl w:val="0"/>
        </w:rPr>
        <w:t xml:space="preserve">ending assessment during the last week</w:t>
      </w:r>
      <w:r w:rsidDel="00000000" w:rsidR="00000000" w:rsidRPr="00000000">
        <w:rPr>
          <w:rtl w:val="0"/>
        </w:rPr>
        <w:t xml:space="preserve"> of programming. </w:t>
      </w:r>
      <w:r w:rsidDel="00000000" w:rsidR="00000000" w:rsidRPr="00000000">
        <w:rPr>
          <w:rtl w:val="0"/>
        </w:rPr>
      </w:r>
    </w:p>
    <w:p w:rsidR="00000000" w:rsidDel="00000000" w:rsidP="00000000" w:rsidRDefault="00000000" w:rsidRPr="00000000" w14:paraId="000000F4">
      <w:pPr>
        <w:jc w:val="left"/>
        <w:rPr/>
      </w:pPr>
      <w:bookmarkStart w:colFirst="0" w:colLast="0" w:name="_lfis2e5yhmfc" w:id="28"/>
      <w:bookmarkEnd w:id="28"/>
      <w:r w:rsidDel="00000000" w:rsidR="00000000" w:rsidRPr="00000000">
        <w:rPr>
          <w:rtl w:val="0"/>
        </w:rPr>
      </w:r>
    </w:p>
    <w:p w:rsidR="00000000" w:rsidDel="00000000" w:rsidP="00000000" w:rsidRDefault="00000000" w:rsidRPr="00000000" w14:paraId="000000F5">
      <w:pPr>
        <w:jc w:val="left"/>
        <w:rPr/>
      </w:pPr>
      <w:bookmarkStart w:colFirst="0" w:colLast="0" w:name="_30j0zll" w:id="29"/>
      <w:bookmarkEnd w:id="29"/>
      <w:r w:rsidDel="00000000" w:rsidR="00000000" w:rsidRPr="00000000">
        <w:rPr>
          <w:rtl w:val="0"/>
        </w:rPr>
        <w:t xml:space="preserve">Above all, when possible, Springboard Collaborative testing should not interfere with a school’s assessment schedule.</w:t>
      </w:r>
    </w:p>
    <w:p w:rsidR="00000000" w:rsidDel="00000000" w:rsidP="00000000" w:rsidRDefault="00000000" w:rsidRPr="00000000" w14:paraId="000000F6">
      <w:pPr>
        <w:spacing w:after="0" w:line="240" w:lineRule="auto"/>
        <w:jc w:val="left"/>
        <w:rPr/>
      </w:pPr>
      <w:bookmarkStart w:colFirst="0" w:colLast="0" w:name="_30j0zll" w:id="29"/>
      <w:bookmarkEnd w:id="29"/>
      <w:r w:rsidDel="00000000" w:rsidR="00000000" w:rsidRPr="00000000">
        <w:rPr>
          <w:rtl w:val="0"/>
        </w:rPr>
      </w:r>
    </w:p>
    <w:p w:rsidR="00000000" w:rsidDel="00000000" w:rsidP="00000000" w:rsidRDefault="00000000" w:rsidRPr="00000000" w14:paraId="000000F7">
      <w:pPr>
        <w:pStyle w:val="Heading1"/>
        <w:jc w:val="left"/>
        <w:rPr/>
      </w:pPr>
      <w:bookmarkStart w:colFirst="0" w:colLast="0" w:name="_2tsbazq6li99" w:id="30"/>
      <w:bookmarkEnd w:id="30"/>
      <w:r w:rsidDel="00000000" w:rsidR="00000000" w:rsidRPr="00000000">
        <w:rPr>
          <w:rtl w:val="0"/>
        </w:rPr>
        <w:t xml:space="preserve">Scoring</w:t>
      </w:r>
    </w:p>
    <w:p w:rsidR="00000000" w:rsidDel="00000000" w:rsidP="00000000" w:rsidRDefault="00000000" w:rsidRPr="00000000" w14:paraId="000000F8">
      <w:pPr>
        <w:jc w:val="left"/>
        <w:rPr>
          <w:b w:val="1"/>
        </w:rPr>
      </w:pPr>
      <w:r w:rsidDel="00000000" w:rsidR="00000000" w:rsidRPr="00000000">
        <w:rPr>
          <w:rtl w:val="0"/>
        </w:rPr>
        <w:t xml:space="preserve">In this section, Springboard Collaborative has provided a brief summary of scoring rules for each subtest. Where applicable, we have modified the scoring rules as described by the DIBELS 8th authors for Springboard Collaborative’s use. </w:t>
      </w:r>
      <w:r w:rsidDel="00000000" w:rsidR="00000000" w:rsidRPr="00000000">
        <w:rPr>
          <w:b w:val="1"/>
          <w:rtl w:val="0"/>
        </w:rPr>
        <w:t xml:space="preserve">Each subtest should be timed and last 1 minute; you must stop the student after 1 minute.</w:t>
      </w:r>
    </w:p>
    <w:p w:rsidR="00000000" w:rsidDel="00000000" w:rsidP="00000000" w:rsidRDefault="00000000" w:rsidRPr="00000000" w14:paraId="000000F9">
      <w:pPr>
        <w:jc w:val="left"/>
        <w:rPr/>
      </w:pPr>
      <w:r w:rsidDel="00000000" w:rsidR="00000000" w:rsidRPr="00000000">
        <w:rPr>
          <w:rtl w:val="0"/>
        </w:rPr>
      </w:r>
    </w:p>
    <w:p w:rsidR="00000000" w:rsidDel="00000000" w:rsidP="00000000" w:rsidRDefault="00000000" w:rsidRPr="00000000" w14:paraId="000000FA">
      <w:pPr>
        <w:jc w:val="left"/>
        <w:rPr/>
      </w:pPr>
      <w:r w:rsidDel="00000000" w:rsidR="00000000" w:rsidRPr="00000000">
        <w:rPr>
          <w:rtl w:val="0"/>
        </w:rPr>
        <w:t xml:space="preserve">See </w:t>
      </w:r>
      <w:hyperlink r:id="rId12">
        <w:r w:rsidDel="00000000" w:rsidR="00000000" w:rsidRPr="00000000">
          <w:rPr>
            <w:color w:val="1155cc"/>
            <w:u w:val="single"/>
            <w:rtl w:val="0"/>
          </w:rPr>
          <w:t xml:space="preserve">Appendix 1</w:t>
        </w:r>
      </w:hyperlink>
      <w:r w:rsidDel="00000000" w:rsidR="00000000" w:rsidRPr="00000000">
        <w:rPr>
          <w:rtl w:val="0"/>
        </w:rPr>
        <w:t xml:space="preserve"> to learn about scoring students with various language backgrounds. For additional information on scoring DIBELS 8th from the University of Oregon, we recommend you review the </w:t>
      </w:r>
      <w:hyperlink r:id="rId13">
        <w:r w:rsidDel="00000000" w:rsidR="00000000" w:rsidRPr="00000000">
          <w:rPr>
            <w:color w:val="1155cc"/>
            <w:u w:val="single"/>
            <w:rtl w:val="0"/>
          </w:rPr>
          <w:t xml:space="preserve">DIBELS 8th Administration and Scoring Guide</w:t>
        </w:r>
      </w:hyperlink>
      <w:r w:rsidDel="00000000" w:rsidR="00000000" w:rsidRPr="00000000">
        <w:rPr>
          <w:rtl w:val="0"/>
        </w:rPr>
        <w:t xml:space="preserve"> (2023). Please note that we have listed the required subtests first.</w:t>
      </w:r>
    </w:p>
    <w:p w:rsidR="00000000" w:rsidDel="00000000" w:rsidP="00000000" w:rsidRDefault="00000000" w:rsidRPr="00000000" w14:paraId="000000FB">
      <w:pPr>
        <w:spacing w:after="0" w:line="240" w:lineRule="auto"/>
        <w:rPr>
          <w:b w:val="1"/>
          <w:color w:val="006fb6"/>
        </w:rPr>
      </w:pPr>
      <w:r w:rsidDel="00000000" w:rsidR="00000000" w:rsidRPr="00000000">
        <w:rPr>
          <w:rtl w:val="0"/>
        </w:rPr>
      </w:r>
    </w:p>
    <w:p w:rsidR="00000000" w:rsidDel="00000000" w:rsidP="00000000" w:rsidRDefault="00000000" w:rsidRPr="00000000" w14:paraId="000000FC">
      <w:pPr>
        <w:jc w:val="left"/>
        <w:rPr>
          <w:u w:val="single"/>
        </w:rPr>
      </w:pPr>
      <w:r w:rsidDel="00000000" w:rsidR="00000000" w:rsidRPr="00000000">
        <w:rPr>
          <w:u w:val="single"/>
          <w:rtl w:val="0"/>
        </w:rPr>
        <w:t xml:space="preserve">PSF</w:t>
      </w:r>
    </w:p>
    <w:p w:rsidR="00000000" w:rsidDel="00000000" w:rsidP="00000000" w:rsidRDefault="00000000" w:rsidRPr="00000000" w14:paraId="000000FD">
      <w:pPr>
        <w:numPr>
          <w:ilvl w:val="0"/>
          <w:numId w:val="1"/>
        </w:numPr>
        <w:ind w:left="720" w:hanging="360"/>
        <w:jc w:val="left"/>
      </w:pPr>
      <w:r w:rsidDel="00000000" w:rsidR="00000000" w:rsidRPr="00000000">
        <w:rPr>
          <w:rtl w:val="0"/>
        </w:rPr>
        <w:t xml:space="preserve">Set a timer for 1 minute; stop the student after 1 minute. Use a bracket ] to indicate the last word the student answered within the 1 minute time frame.</w:t>
      </w:r>
    </w:p>
    <w:p w:rsidR="00000000" w:rsidDel="00000000" w:rsidP="00000000" w:rsidRDefault="00000000" w:rsidRPr="00000000" w14:paraId="000000FE">
      <w:pPr>
        <w:numPr>
          <w:ilvl w:val="0"/>
          <w:numId w:val="1"/>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rtl w:val="0"/>
        </w:rPr>
        <w:t xml:space="preserve">Mark correct responses by underlining the correct sound or sound segment.</w:t>
      </w:r>
    </w:p>
    <w:p w:rsidR="00000000" w:rsidDel="00000000" w:rsidP="00000000" w:rsidRDefault="00000000" w:rsidRPr="00000000" w14:paraId="000000FF">
      <w:pPr>
        <w:numPr>
          <w:ilvl w:val="0"/>
          <w:numId w:val="1"/>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rtl w:val="0"/>
        </w:rPr>
        <w:t xml:space="preserve">Mark incorrect responses by drawing a slash through the incorrect sound or sound segment.</w:t>
      </w:r>
    </w:p>
    <w:p w:rsidR="00000000" w:rsidDel="00000000" w:rsidP="00000000" w:rsidRDefault="00000000" w:rsidRPr="00000000" w14:paraId="000001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Circle the word if the student repeats the word correctly, but without segmentation.</w:t>
      </w:r>
      <w:r w:rsidDel="00000000" w:rsidR="00000000" w:rsidRPr="00000000">
        <w:rPr>
          <w:rtl w:val="0"/>
        </w:rPr>
      </w:r>
    </w:p>
    <w:p w:rsidR="00000000" w:rsidDel="00000000" w:rsidP="00000000" w:rsidRDefault="00000000" w:rsidRPr="00000000" w14:paraId="00000101">
      <w:pPr>
        <w:numPr>
          <w:ilvl w:val="0"/>
          <w:numId w:val="1"/>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The </w:t>
      </w:r>
      <w:r w:rsidDel="00000000" w:rsidR="00000000" w:rsidRPr="00000000">
        <w:rPr>
          <w:rtl w:val="0"/>
        </w:rPr>
        <w:t xml:space="preserve">student </w:t>
      </w:r>
      <w:r w:rsidDel="00000000" w:rsidR="00000000" w:rsidRPr="00000000">
        <w:rPr>
          <w:color w:val="000000"/>
          <w:sz w:val="24"/>
          <w:szCs w:val="24"/>
          <w:rtl w:val="0"/>
        </w:rPr>
        <w:t xml:space="preserve">must provide letter sound, not the name. </w:t>
      </w:r>
      <w:r w:rsidDel="00000000" w:rsidR="00000000" w:rsidRPr="00000000">
        <w:rPr>
          <w:i w:val="1"/>
          <w:color w:val="000000"/>
          <w:sz w:val="24"/>
          <w:szCs w:val="24"/>
          <w:rtl w:val="0"/>
        </w:rPr>
        <w:t xml:space="preserve">Do not remind them during administration.</w:t>
      </w:r>
    </w:p>
    <w:p w:rsidR="00000000" w:rsidDel="00000000" w:rsidP="00000000" w:rsidRDefault="00000000" w:rsidRPr="00000000" w14:paraId="00000102">
      <w:pPr>
        <w:numPr>
          <w:ilvl w:val="0"/>
          <w:numId w:val="1"/>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Give credit for each correct sound. You can also give partial credit for each correct sound cluster.</w:t>
      </w:r>
    </w:p>
    <w:p w:rsidR="00000000" w:rsidDel="00000000" w:rsidP="00000000" w:rsidRDefault="00000000" w:rsidRPr="00000000" w14:paraId="00000103">
      <w:pPr>
        <w:numPr>
          <w:ilvl w:val="0"/>
          <w:numId w:val="1"/>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Give credit for consonants with /schwa/ release.</w:t>
      </w:r>
    </w:p>
    <w:p w:rsidR="00000000" w:rsidDel="00000000" w:rsidP="00000000" w:rsidRDefault="00000000" w:rsidRPr="00000000" w14:paraId="00000104">
      <w:pPr>
        <w:numPr>
          <w:ilvl w:val="0"/>
          <w:numId w:val="1"/>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Vowel sounds followed by /r/ are counted as one sound.</w:t>
      </w:r>
    </w:p>
    <w:p w:rsidR="00000000" w:rsidDel="00000000" w:rsidP="00000000" w:rsidRDefault="00000000" w:rsidRPr="00000000" w14:paraId="00000105">
      <w:pPr>
        <w:numPr>
          <w:ilvl w:val="0"/>
          <w:numId w:val="1"/>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Self-corrections are allowed within 3 seconds. Mark </w:t>
      </w:r>
      <w:r w:rsidDel="00000000" w:rsidR="00000000" w:rsidRPr="00000000">
        <w:rPr>
          <w:rtl w:val="0"/>
        </w:rPr>
        <w:t xml:space="preserve">“SC” over the self-corrected sound or sound segment and score it as correct. </w:t>
      </w:r>
    </w:p>
    <w:p w:rsidR="00000000" w:rsidDel="00000000" w:rsidP="00000000" w:rsidRDefault="00000000" w:rsidRPr="00000000" w14:paraId="00000106">
      <w:pPr>
        <w:numPr>
          <w:ilvl w:val="0"/>
          <w:numId w:val="1"/>
        </w:numPr>
        <w:pBdr>
          <w:top w:space="0" w:sz="0" w:val="nil"/>
          <w:left w:space="0" w:sz="0" w:val="nil"/>
          <w:bottom w:space="0" w:sz="0" w:val="nil"/>
          <w:right w:space="0" w:sz="0" w:val="nil"/>
          <w:between w:space="0" w:sz="0" w:val="nil"/>
        </w:pBdr>
        <w:spacing w:after="0" w:line="240" w:lineRule="auto"/>
        <w:ind w:left="720" w:hanging="360"/>
        <w:jc w:val="left"/>
        <w:rPr>
          <w:u w:val="none"/>
        </w:rPr>
      </w:pPr>
      <w:r w:rsidDel="00000000" w:rsidR="00000000" w:rsidRPr="00000000">
        <w:rPr>
          <w:rtl w:val="0"/>
        </w:rPr>
        <w:t xml:space="preserve">If the student hesitates for 3 seconds, move on to the next word and score the word incorrect.</w:t>
      </w:r>
    </w:p>
    <w:p w:rsidR="00000000" w:rsidDel="00000000" w:rsidP="00000000" w:rsidRDefault="00000000" w:rsidRPr="00000000" w14:paraId="00000107">
      <w:pPr>
        <w:numPr>
          <w:ilvl w:val="0"/>
          <w:numId w:val="1"/>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Discontinue subtest </w:t>
      </w:r>
      <w:r w:rsidDel="00000000" w:rsidR="00000000" w:rsidRPr="00000000">
        <w:rPr>
          <w:rtl w:val="0"/>
        </w:rPr>
        <w:t xml:space="preserve">if the student does not give any correct sound segments in the first 5 words</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Enter 0 for PSF if PSF is discontinued.</w:t>
      </w:r>
      <w:r w:rsidDel="00000000" w:rsidR="00000000" w:rsidRPr="00000000">
        <w:rPr>
          <w:rtl w:val="0"/>
        </w:rPr>
      </w:r>
    </w:p>
    <w:p w:rsidR="00000000" w:rsidDel="00000000" w:rsidP="00000000" w:rsidRDefault="00000000" w:rsidRPr="00000000" w14:paraId="00000108">
      <w:pPr>
        <w:numPr>
          <w:ilvl w:val="0"/>
          <w:numId w:val="1"/>
        </w:numPr>
        <w:pBdr>
          <w:top w:space="0" w:sz="0" w:val="nil"/>
          <w:left w:space="0" w:sz="0" w:val="nil"/>
          <w:bottom w:space="0" w:sz="0" w:val="nil"/>
          <w:right w:space="0" w:sz="0" w:val="nil"/>
          <w:between w:space="0" w:sz="0" w:val="nil"/>
        </w:pBdr>
        <w:spacing w:after="0" w:line="240" w:lineRule="auto"/>
        <w:ind w:left="720" w:hanging="360"/>
        <w:jc w:val="left"/>
        <w:rPr>
          <w:u w:val="none"/>
        </w:rPr>
      </w:pPr>
      <w:r w:rsidDel="00000000" w:rsidR="00000000" w:rsidRPr="00000000">
        <w:rPr>
          <w:rtl w:val="0"/>
        </w:rPr>
        <w:t xml:space="preserve">Add up the total number of correct sounds to get the score. </w:t>
      </w:r>
      <w:r w:rsidDel="00000000" w:rsidR="00000000" w:rsidRPr="00000000">
        <w:rPr>
          <w:i w:val="1"/>
          <w:rtl w:val="0"/>
        </w:rPr>
        <w:t xml:space="preserve">For students in Grade Pre-K, test up if the student’s score meets the threshold in the previously mentioned charts. If testing up, enter that score and test level into Connect: Educator.</w:t>
      </w:r>
      <w:r w:rsidDel="00000000" w:rsidR="00000000" w:rsidRPr="00000000">
        <w:rPr>
          <w:rtl w:val="0"/>
        </w:rPr>
      </w:r>
    </w:p>
    <w:p w:rsidR="00000000" w:rsidDel="00000000" w:rsidP="00000000" w:rsidRDefault="00000000" w:rsidRPr="00000000" w14:paraId="00000109">
      <w:pPr>
        <w:spacing w:after="0" w:line="240" w:lineRule="auto"/>
        <w:jc w:val="left"/>
        <w:rPr>
          <w:u w:val="single"/>
        </w:rPr>
      </w:pPr>
      <w:r w:rsidDel="00000000" w:rsidR="00000000" w:rsidRPr="00000000">
        <w:rPr>
          <w:rtl w:val="0"/>
        </w:rPr>
      </w:r>
    </w:p>
    <w:p w:rsidR="00000000" w:rsidDel="00000000" w:rsidP="00000000" w:rsidRDefault="00000000" w:rsidRPr="00000000" w14:paraId="0000010A">
      <w:pPr>
        <w:jc w:val="left"/>
        <w:rPr>
          <w:u w:val="single"/>
        </w:rPr>
      </w:pPr>
      <w:r w:rsidDel="00000000" w:rsidR="00000000" w:rsidRPr="00000000">
        <w:rPr>
          <w:rtl w:val="0"/>
        </w:rPr>
      </w:r>
    </w:p>
    <w:p w:rsidR="00000000" w:rsidDel="00000000" w:rsidP="00000000" w:rsidRDefault="00000000" w:rsidRPr="00000000" w14:paraId="0000010B">
      <w:pPr>
        <w:jc w:val="left"/>
        <w:rPr>
          <w:u w:val="single"/>
        </w:rPr>
      </w:pPr>
      <w:r w:rsidDel="00000000" w:rsidR="00000000" w:rsidRPr="00000000">
        <w:rPr>
          <w:u w:val="single"/>
          <w:rtl w:val="0"/>
        </w:rPr>
        <w:t xml:space="preserve">NWF</w:t>
      </w:r>
      <w:r w:rsidDel="00000000" w:rsidR="00000000" w:rsidRPr="00000000">
        <w:rPr>
          <w:rtl w:val="0"/>
        </w:rPr>
      </w:r>
    </w:p>
    <w:p w:rsidR="00000000" w:rsidDel="00000000" w:rsidP="00000000" w:rsidRDefault="00000000" w:rsidRPr="00000000" w14:paraId="0000010C">
      <w:pPr>
        <w:numPr>
          <w:ilvl w:val="0"/>
          <w:numId w:val="10"/>
        </w:numPr>
        <w:ind w:left="720" w:hanging="360"/>
        <w:jc w:val="left"/>
      </w:pPr>
      <w:r w:rsidDel="00000000" w:rsidR="00000000" w:rsidRPr="00000000">
        <w:rPr>
          <w:rtl w:val="0"/>
        </w:rPr>
        <w:t xml:space="preserve">Set a timer for 1 minute; stop the student after 1 minute. Use a bracket ] to indicate the last word the student answered within the 1 minute time frame.</w:t>
      </w:r>
    </w:p>
    <w:p w:rsidR="00000000" w:rsidDel="00000000" w:rsidP="00000000" w:rsidRDefault="00000000" w:rsidRPr="00000000" w14:paraId="0000010D">
      <w:pPr>
        <w:numPr>
          <w:ilvl w:val="0"/>
          <w:numId w:val="10"/>
        </w:numPr>
        <w:ind w:left="720" w:hanging="360"/>
        <w:jc w:val="left"/>
        <w:rPr>
          <w:u w:val="none"/>
        </w:rPr>
      </w:pPr>
      <w:r w:rsidDel="00000000" w:rsidR="00000000" w:rsidRPr="00000000">
        <w:rPr>
          <w:rtl w:val="0"/>
        </w:rPr>
        <w:t xml:space="preserve">Mark correct responses by underlining the part of the word or word that the student reads correctly.</w:t>
      </w:r>
    </w:p>
    <w:p w:rsidR="00000000" w:rsidDel="00000000" w:rsidP="00000000" w:rsidRDefault="00000000" w:rsidRPr="00000000" w14:paraId="0000010E">
      <w:pPr>
        <w:numPr>
          <w:ilvl w:val="0"/>
          <w:numId w:val="10"/>
        </w:numPr>
        <w:ind w:left="720" w:hanging="360"/>
        <w:jc w:val="left"/>
        <w:rPr>
          <w:u w:val="none"/>
        </w:rPr>
      </w:pPr>
      <w:r w:rsidDel="00000000" w:rsidR="00000000" w:rsidRPr="00000000">
        <w:rPr>
          <w:rtl w:val="0"/>
        </w:rPr>
        <w:t xml:space="preserve">Mark incorrect responses by drawing a slash through words read incorrectly.</w:t>
      </w:r>
    </w:p>
    <w:p w:rsidR="00000000" w:rsidDel="00000000" w:rsidP="00000000" w:rsidRDefault="00000000" w:rsidRPr="00000000" w14:paraId="0000010F">
      <w:pPr>
        <w:numPr>
          <w:ilvl w:val="0"/>
          <w:numId w:val="10"/>
        </w:numPr>
        <w:ind w:left="720" w:hanging="360"/>
        <w:jc w:val="left"/>
        <w:rPr>
          <w:u w:val="none"/>
        </w:rPr>
      </w:pPr>
      <w:r w:rsidDel="00000000" w:rsidR="00000000" w:rsidRPr="00000000">
        <w:rPr>
          <w:rtl w:val="0"/>
        </w:rPr>
        <w:t xml:space="preserve">Self-corrections are allowed within 3 seconds. Mark “SC” over the self-corrected phoneme or word and score it as correct.</w:t>
      </w:r>
    </w:p>
    <w:p w:rsidR="00000000" w:rsidDel="00000000" w:rsidP="00000000" w:rsidRDefault="00000000" w:rsidRPr="00000000" w14:paraId="00000110">
      <w:pPr>
        <w:numPr>
          <w:ilvl w:val="0"/>
          <w:numId w:val="10"/>
        </w:numPr>
        <w:ind w:left="720" w:hanging="360"/>
        <w:jc w:val="left"/>
        <w:rPr>
          <w:u w:val="none"/>
        </w:rPr>
      </w:pPr>
      <w:r w:rsidDel="00000000" w:rsidR="00000000" w:rsidRPr="00000000">
        <w:rPr>
          <w:rtl w:val="0"/>
        </w:rPr>
        <w:t xml:space="preserve">Discontinue subtest if the student does not get any sounds correct in the first 5 words.</w:t>
      </w:r>
      <w:r w:rsidDel="00000000" w:rsidR="00000000" w:rsidRPr="00000000">
        <w:rPr>
          <w:i w:val="1"/>
          <w:rtl w:val="0"/>
        </w:rPr>
        <w:t xml:space="preserve"> For students in Grades K-3, test down by administering the lower grade’s subtest, and enter that score and testing grade into </w:t>
      </w:r>
      <w:r w:rsidDel="00000000" w:rsidR="00000000" w:rsidRPr="00000000">
        <w:rPr>
          <w:i w:val="1"/>
          <w:rtl w:val="0"/>
        </w:rPr>
        <w:t xml:space="preserve">Connect: Educator</w:t>
      </w:r>
      <w:r w:rsidDel="00000000" w:rsidR="00000000" w:rsidRPr="00000000">
        <w:rPr>
          <w:i w:val="1"/>
          <w:rtl w:val="0"/>
        </w:rPr>
        <w:t xml:space="preserve">. </w:t>
      </w:r>
    </w:p>
    <w:p w:rsidR="00000000" w:rsidDel="00000000" w:rsidP="00000000" w:rsidRDefault="00000000" w:rsidRPr="00000000" w14:paraId="00000111">
      <w:pPr>
        <w:numPr>
          <w:ilvl w:val="1"/>
          <w:numId w:val="10"/>
        </w:numPr>
        <w:ind w:left="1440" w:hanging="360"/>
        <w:jc w:val="left"/>
        <w:rPr>
          <w:u w:val="none"/>
        </w:rPr>
      </w:pPr>
      <w:r w:rsidDel="00000000" w:rsidR="00000000" w:rsidRPr="00000000">
        <w:rPr>
          <w:highlight w:val="white"/>
          <w:rtl w:val="0"/>
        </w:rPr>
        <w:t xml:space="preserve">NWF provides two scores: the sum of the correct letter sounds (CLS) and the sum of words </w:t>
      </w:r>
      <w:r w:rsidDel="00000000" w:rsidR="00000000" w:rsidRPr="00000000">
        <w:rPr>
          <w:highlight w:val="white"/>
          <w:rtl w:val="0"/>
        </w:rPr>
        <w:t xml:space="preserve">recoded</w:t>
      </w:r>
      <w:r w:rsidDel="00000000" w:rsidR="00000000" w:rsidRPr="00000000">
        <w:rPr>
          <w:highlight w:val="white"/>
          <w:rtl w:val="0"/>
        </w:rPr>
        <w:t xml:space="preserve">/read correctly (WRC). Every correct letter sound receives 1 point for CLS, regardless of whether the student blends. Words </w:t>
      </w:r>
      <w:r w:rsidDel="00000000" w:rsidR="00000000" w:rsidRPr="00000000">
        <w:rPr>
          <w:highlight w:val="white"/>
          <w:rtl w:val="0"/>
        </w:rPr>
        <w:t xml:space="preserve">recoded</w:t>
      </w:r>
      <w:r w:rsidDel="00000000" w:rsidR="00000000" w:rsidRPr="00000000">
        <w:rPr>
          <w:highlight w:val="white"/>
          <w:rtl w:val="0"/>
        </w:rPr>
        <w:t xml:space="preserve">/read correctly, whether sounded out or not, also receive 1 point for WRC.</w:t>
      </w:r>
      <w:r w:rsidDel="00000000" w:rsidR="00000000" w:rsidRPr="00000000">
        <w:rPr>
          <w:rtl w:val="0"/>
        </w:rPr>
      </w:r>
    </w:p>
    <w:p w:rsidR="00000000" w:rsidDel="00000000" w:rsidP="00000000" w:rsidRDefault="00000000" w:rsidRPr="00000000" w14:paraId="00000112">
      <w:pPr>
        <w:numPr>
          <w:ilvl w:val="0"/>
          <w:numId w:val="10"/>
        </w:numPr>
        <w:ind w:left="720" w:hanging="360"/>
        <w:jc w:val="left"/>
        <w:rPr>
          <w:u w:val="none"/>
        </w:rPr>
      </w:pPr>
      <w:r w:rsidDel="00000000" w:rsidR="00000000" w:rsidRPr="00000000">
        <w:rPr>
          <w:rtl w:val="0"/>
        </w:rPr>
        <w:t xml:space="preserve">Add the total number of correct letter sounds to get the NWF-CLS score and add up the total number of words </w:t>
      </w:r>
      <w:r w:rsidDel="00000000" w:rsidR="00000000" w:rsidRPr="00000000">
        <w:rPr>
          <w:rtl w:val="0"/>
        </w:rPr>
        <w:t xml:space="preserve">recoded</w:t>
      </w:r>
      <w:r w:rsidDel="00000000" w:rsidR="00000000" w:rsidRPr="00000000">
        <w:rPr>
          <w:rtl w:val="0"/>
        </w:rPr>
        <w:t xml:space="preserve">/read correctly to get the NWF-WRC score. </w:t>
      </w:r>
      <w:r w:rsidDel="00000000" w:rsidR="00000000" w:rsidRPr="00000000">
        <w:rPr>
          <w:i w:val="1"/>
          <w:rtl w:val="0"/>
        </w:rPr>
        <w:t xml:space="preserve">For students in Grades K-3, test up if the student’s score meets the threshold in the previously mentioned charts. If testing up, enter that score and test level into </w:t>
      </w:r>
      <w:r w:rsidDel="00000000" w:rsidR="00000000" w:rsidRPr="00000000">
        <w:rPr>
          <w:i w:val="1"/>
          <w:rtl w:val="0"/>
        </w:rPr>
        <w:t xml:space="preserve">Connect: Educator</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113">
      <w:pPr>
        <w:ind w:left="0" w:firstLine="0"/>
        <w:jc w:val="left"/>
        <w:rPr/>
      </w:pPr>
      <w:r w:rsidDel="00000000" w:rsidR="00000000" w:rsidRPr="00000000">
        <w:rPr>
          <w:rtl w:val="0"/>
        </w:rPr>
      </w:r>
    </w:p>
    <w:p w:rsidR="00000000" w:rsidDel="00000000" w:rsidP="00000000" w:rsidRDefault="00000000" w:rsidRPr="00000000" w14:paraId="00000114">
      <w:pPr>
        <w:jc w:val="left"/>
        <w:rPr/>
      </w:pPr>
      <w:r w:rsidDel="00000000" w:rsidR="00000000" w:rsidRPr="00000000">
        <w:rPr>
          <w:u w:val="single"/>
          <w:rtl w:val="0"/>
        </w:rPr>
        <w:t xml:space="preserve">ORF</w:t>
      </w:r>
      <w:r w:rsidDel="00000000" w:rsidR="00000000" w:rsidRPr="00000000">
        <w:rPr>
          <w:rtl w:val="0"/>
        </w:rPr>
      </w:r>
    </w:p>
    <w:p w:rsidR="00000000" w:rsidDel="00000000" w:rsidP="00000000" w:rsidRDefault="00000000" w:rsidRPr="00000000" w14:paraId="00000115">
      <w:pPr>
        <w:numPr>
          <w:ilvl w:val="0"/>
          <w:numId w:val="3"/>
        </w:numPr>
        <w:ind w:left="720" w:hanging="360"/>
        <w:jc w:val="left"/>
      </w:pPr>
      <w:r w:rsidDel="00000000" w:rsidR="00000000" w:rsidRPr="00000000">
        <w:rPr>
          <w:rtl w:val="0"/>
        </w:rPr>
        <w:t xml:space="preserve">Set a timer for 1 minute; stop the student after 1 minute. Use a bracket ] to indicate the last word the student answered within the 1 minute time frame.</w:t>
      </w:r>
    </w:p>
    <w:p w:rsidR="00000000" w:rsidDel="00000000" w:rsidP="00000000" w:rsidRDefault="00000000" w:rsidRPr="00000000" w14:paraId="00000116">
      <w:pPr>
        <w:numPr>
          <w:ilvl w:val="0"/>
          <w:numId w:val="3"/>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The </w:t>
      </w:r>
      <w:r w:rsidDel="00000000" w:rsidR="00000000" w:rsidRPr="00000000">
        <w:rPr>
          <w:rtl w:val="0"/>
        </w:rPr>
        <w:t xml:space="preserve">student </w:t>
      </w:r>
      <w:r w:rsidDel="00000000" w:rsidR="00000000" w:rsidRPr="00000000">
        <w:rPr>
          <w:color w:val="000000"/>
          <w:sz w:val="24"/>
          <w:szCs w:val="24"/>
          <w:rtl w:val="0"/>
        </w:rPr>
        <w:t xml:space="preserve">should </w:t>
      </w:r>
      <w:r w:rsidDel="00000000" w:rsidR="00000000" w:rsidRPr="00000000">
        <w:rPr>
          <w:rtl w:val="0"/>
        </w:rPr>
        <w:t xml:space="preserve">conduct a </w:t>
      </w:r>
      <w:r w:rsidDel="00000000" w:rsidR="00000000" w:rsidRPr="00000000">
        <w:rPr>
          <w:color w:val="000000"/>
          <w:sz w:val="24"/>
          <w:szCs w:val="24"/>
          <w:rtl w:val="0"/>
        </w:rPr>
        <w:t xml:space="preserve">“cold </w:t>
      </w:r>
      <w:r w:rsidDel="00000000" w:rsidR="00000000" w:rsidRPr="00000000">
        <w:rPr>
          <w:rtl w:val="0"/>
        </w:rPr>
        <w:t xml:space="preserve">read</w:t>
      </w:r>
      <w:r w:rsidDel="00000000" w:rsidR="00000000" w:rsidRPr="00000000">
        <w:rPr>
          <w:color w:val="000000"/>
          <w:sz w:val="24"/>
          <w:szCs w:val="24"/>
          <w:rtl w:val="0"/>
        </w:rPr>
        <w:t xml:space="preserve">” of the test (i.e., this means they </w:t>
      </w:r>
      <w:r w:rsidDel="00000000" w:rsidR="00000000" w:rsidRPr="00000000">
        <w:rPr>
          <w:rtl w:val="0"/>
        </w:rPr>
        <w:t xml:space="preserve">should have not seen or been tested with the text before)</w:t>
      </w:r>
      <w:r w:rsidDel="00000000" w:rsidR="00000000" w:rsidRPr="00000000">
        <w:rPr>
          <w:color w:val="000000"/>
          <w:sz w:val="24"/>
          <w:szCs w:val="24"/>
          <w:rtl w:val="0"/>
        </w:rPr>
        <w:t xml:space="preserve">. Note smoothness and prosody.</w:t>
      </w:r>
    </w:p>
    <w:p w:rsidR="00000000" w:rsidDel="00000000" w:rsidP="00000000" w:rsidRDefault="00000000" w:rsidRPr="00000000" w14:paraId="00000117">
      <w:pPr>
        <w:numPr>
          <w:ilvl w:val="0"/>
          <w:numId w:val="3"/>
        </w:numPr>
        <w:pBdr>
          <w:top w:space="0" w:sz="0" w:val="nil"/>
          <w:left w:space="0" w:sz="0" w:val="nil"/>
          <w:bottom w:space="0" w:sz="0" w:val="nil"/>
          <w:right w:space="0" w:sz="0" w:val="nil"/>
          <w:between w:space="0" w:sz="0" w:val="nil"/>
        </w:pBdr>
        <w:spacing w:after="0" w:line="240" w:lineRule="auto"/>
        <w:ind w:left="720" w:hanging="360"/>
        <w:jc w:val="left"/>
        <w:rPr>
          <w:u w:val="none"/>
        </w:rPr>
      </w:pPr>
      <w:r w:rsidDel="00000000" w:rsidR="00000000" w:rsidRPr="00000000">
        <w:rPr>
          <w:rtl w:val="0"/>
        </w:rPr>
        <w:t xml:space="preserve">Do not mark correct words on the answer sheet.</w:t>
      </w:r>
    </w:p>
    <w:p w:rsidR="00000000" w:rsidDel="00000000" w:rsidP="00000000" w:rsidRDefault="00000000" w:rsidRPr="00000000" w14:paraId="00000118">
      <w:pPr>
        <w:numPr>
          <w:ilvl w:val="0"/>
          <w:numId w:val="3"/>
        </w:numPr>
        <w:pBdr>
          <w:top w:space="0" w:sz="0" w:val="nil"/>
          <w:left w:space="0" w:sz="0" w:val="nil"/>
          <w:bottom w:space="0" w:sz="0" w:val="nil"/>
          <w:right w:space="0" w:sz="0" w:val="nil"/>
          <w:between w:space="0" w:sz="0" w:val="nil"/>
        </w:pBdr>
        <w:spacing w:after="0" w:line="240" w:lineRule="auto"/>
        <w:ind w:left="720" w:hanging="360"/>
        <w:jc w:val="left"/>
        <w:rPr>
          <w:u w:val="none"/>
        </w:rPr>
      </w:pPr>
      <w:r w:rsidDel="00000000" w:rsidR="00000000" w:rsidRPr="00000000">
        <w:rPr>
          <w:rtl w:val="0"/>
        </w:rPr>
        <w:t xml:space="preserve">Mark incorrect words by drawing a slash through words read incorrectly.</w:t>
      </w:r>
    </w:p>
    <w:p w:rsidR="00000000" w:rsidDel="00000000" w:rsidP="00000000" w:rsidRDefault="00000000" w:rsidRPr="00000000" w14:paraId="00000119">
      <w:pPr>
        <w:numPr>
          <w:ilvl w:val="0"/>
          <w:numId w:val="3"/>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Self-corrections are allowed if made within 3 seconds.</w:t>
      </w:r>
    </w:p>
    <w:p w:rsidR="00000000" w:rsidDel="00000000" w:rsidP="00000000" w:rsidRDefault="00000000" w:rsidRPr="00000000" w14:paraId="0000011A">
      <w:pPr>
        <w:numPr>
          <w:ilvl w:val="0"/>
          <w:numId w:val="3"/>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Sounding out without blending counts as an error.</w:t>
      </w:r>
    </w:p>
    <w:p w:rsidR="00000000" w:rsidDel="00000000" w:rsidP="00000000" w:rsidRDefault="00000000" w:rsidRPr="00000000" w14:paraId="0000011B">
      <w:pPr>
        <w:numPr>
          <w:ilvl w:val="0"/>
          <w:numId w:val="3"/>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After 3 seconds of hesitation, give the word. Do not follow with any prompt.</w:t>
      </w:r>
    </w:p>
    <w:p w:rsidR="00000000" w:rsidDel="00000000" w:rsidP="00000000" w:rsidRDefault="00000000" w:rsidRPr="00000000" w14:paraId="0000011C">
      <w:pPr>
        <w:numPr>
          <w:ilvl w:val="0"/>
          <w:numId w:val="3"/>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Insertions</w:t>
      </w:r>
      <w:r w:rsidDel="00000000" w:rsidR="00000000" w:rsidRPr="00000000">
        <w:rPr>
          <w:rtl w:val="0"/>
        </w:rPr>
        <w:t xml:space="preserve"> </w:t>
      </w:r>
      <w:r w:rsidDel="00000000" w:rsidR="00000000" w:rsidRPr="00000000">
        <w:rPr>
          <w:rtl w:val="0"/>
        </w:rPr>
        <w:t xml:space="preserve">do not</w:t>
      </w:r>
      <w:r w:rsidDel="00000000" w:rsidR="00000000" w:rsidRPr="00000000">
        <w:rPr>
          <w:rtl w:val="0"/>
        </w:rPr>
        <w:t xml:space="preserve"> </w:t>
      </w:r>
      <w:r w:rsidDel="00000000" w:rsidR="00000000" w:rsidRPr="00000000">
        <w:rPr>
          <w:color w:val="000000"/>
          <w:sz w:val="24"/>
          <w:szCs w:val="24"/>
          <w:rtl w:val="0"/>
        </w:rPr>
        <w:t xml:space="preserve">count as errors.</w:t>
      </w:r>
    </w:p>
    <w:p w:rsidR="00000000" w:rsidDel="00000000" w:rsidP="00000000" w:rsidRDefault="00000000" w:rsidRPr="00000000" w14:paraId="0000011D">
      <w:pPr>
        <w:numPr>
          <w:ilvl w:val="0"/>
          <w:numId w:val="3"/>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Discontinue subtest if the </w:t>
      </w:r>
      <w:r w:rsidDel="00000000" w:rsidR="00000000" w:rsidRPr="00000000">
        <w:rPr>
          <w:rtl w:val="0"/>
        </w:rPr>
        <w:t xml:space="preserve">student </w:t>
      </w:r>
      <w:r w:rsidDel="00000000" w:rsidR="00000000" w:rsidRPr="00000000">
        <w:rPr>
          <w:color w:val="000000"/>
          <w:sz w:val="24"/>
          <w:szCs w:val="24"/>
          <w:rtl w:val="0"/>
        </w:rPr>
        <w:t xml:space="preserve">misses all of the words on the first line. </w:t>
      </w:r>
      <w:r w:rsidDel="00000000" w:rsidR="00000000" w:rsidRPr="00000000">
        <w:rPr>
          <w:i w:val="1"/>
          <w:rtl w:val="0"/>
        </w:rPr>
        <w:t xml:space="preserve">For students in Grades 4+, test down by administering the lower grade’s subtest, and enter that score and testing grade into </w:t>
      </w:r>
      <w:r w:rsidDel="00000000" w:rsidR="00000000" w:rsidRPr="00000000">
        <w:rPr>
          <w:i w:val="1"/>
          <w:rtl w:val="0"/>
        </w:rPr>
        <w:t xml:space="preserve">Connect: Educator</w:t>
      </w:r>
      <w:r w:rsidDel="00000000" w:rsidR="00000000" w:rsidRPr="00000000">
        <w:rPr>
          <w:i w:val="1"/>
          <w:rtl w:val="0"/>
        </w:rPr>
        <w:t xml:space="preserve">. </w:t>
      </w:r>
    </w:p>
    <w:p w:rsidR="00000000" w:rsidDel="00000000" w:rsidP="00000000" w:rsidRDefault="00000000" w:rsidRPr="00000000" w14:paraId="0000011E">
      <w:pPr>
        <w:numPr>
          <w:ilvl w:val="0"/>
          <w:numId w:val="3"/>
        </w:numPr>
        <w:pBdr>
          <w:top w:space="0" w:sz="0" w:val="nil"/>
          <w:left w:space="0" w:sz="0" w:val="nil"/>
          <w:bottom w:space="0" w:sz="0" w:val="nil"/>
          <w:right w:space="0" w:sz="0" w:val="nil"/>
          <w:between w:space="0" w:sz="0" w:val="nil"/>
        </w:pBdr>
        <w:spacing w:after="0" w:line="240" w:lineRule="auto"/>
        <w:ind w:left="720" w:hanging="360"/>
        <w:jc w:val="left"/>
        <w:rPr/>
      </w:pPr>
      <w:r w:rsidDel="00000000" w:rsidR="00000000" w:rsidRPr="00000000">
        <w:rPr>
          <w:rtl w:val="0"/>
        </w:rPr>
        <w:t xml:space="preserve">Add up the total number of words read correctly (WRC) and enter that number into</w:t>
      </w:r>
      <w:r w:rsidDel="00000000" w:rsidR="00000000" w:rsidRPr="00000000">
        <w:rPr>
          <w:i w:val="1"/>
          <w:rtl w:val="0"/>
        </w:rPr>
        <w:t xml:space="preserve"> </w:t>
      </w:r>
      <w:r w:rsidDel="00000000" w:rsidR="00000000" w:rsidRPr="00000000">
        <w:rPr>
          <w:rtl w:val="0"/>
        </w:rPr>
        <w:t xml:space="preserve">Connect: Educator</w:t>
      </w:r>
      <w:r w:rsidDel="00000000" w:rsidR="00000000" w:rsidRPr="00000000">
        <w:rPr>
          <w:i w:val="1"/>
          <w:rtl w:val="0"/>
        </w:rPr>
        <w:t xml:space="preserve">. </w:t>
      </w:r>
      <w:r w:rsidDel="00000000" w:rsidR="00000000" w:rsidRPr="00000000">
        <w:rPr>
          <w:i w:val="1"/>
          <w:rtl w:val="0"/>
        </w:rPr>
        <w:t xml:space="preserve">For students in Grades 4+, test up if the student’s score meets the threshold in the previously mentioned charts. If testing up, enter that score and test level into </w:t>
      </w:r>
      <w:r w:rsidDel="00000000" w:rsidR="00000000" w:rsidRPr="00000000">
        <w:rPr>
          <w:i w:val="1"/>
          <w:rtl w:val="0"/>
        </w:rPr>
        <w:t xml:space="preserve">Connect: Educator</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0" w:line="240" w:lineRule="auto"/>
        <w:jc w:val="left"/>
        <w:rPr>
          <w:i w:val="1"/>
        </w:rPr>
      </w:pPr>
      <w:r w:rsidDel="00000000" w:rsidR="00000000" w:rsidRPr="00000000">
        <w:rPr>
          <w:rtl w:val="0"/>
        </w:rPr>
      </w:r>
    </w:p>
    <w:p w:rsidR="00000000" w:rsidDel="00000000" w:rsidP="00000000" w:rsidRDefault="00000000" w:rsidRPr="00000000" w14:paraId="00000120">
      <w:pPr>
        <w:jc w:val="left"/>
        <w:rPr>
          <w:u w:val="single"/>
        </w:rPr>
      </w:pPr>
      <w:r w:rsidDel="00000000" w:rsidR="00000000" w:rsidRPr="00000000">
        <w:rPr>
          <w:u w:val="single"/>
          <w:rtl w:val="0"/>
        </w:rPr>
        <w:t xml:space="preserve">LNF</w:t>
      </w:r>
      <w:r w:rsidDel="00000000" w:rsidR="00000000" w:rsidRPr="00000000">
        <w:rPr>
          <w:rtl w:val="0"/>
        </w:rPr>
      </w:r>
    </w:p>
    <w:p w:rsidR="00000000" w:rsidDel="00000000" w:rsidP="00000000" w:rsidRDefault="00000000" w:rsidRPr="00000000" w14:paraId="00000121">
      <w:pPr>
        <w:numPr>
          <w:ilvl w:val="0"/>
          <w:numId w:val="6"/>
        </w:numPr>
        <w:ind w:left="720" w:hanging="360"/>
        <w:jc w:val="left"/>
      </w:pPr>
      <w:r w:rsidDel="00000000" w:rsidR="00000000" w:rsidRPr="00000000">
        <w:rPr>
          <w:rtl w:val="0"/>
        </w:rPr>
        <w:t xml:space="preserve">Set a timer for 1 minute; stop the student after 1 minute. Use a bracket ] to indicate the last letter the student answered within the 1 minute time frame.</w:t>
      </w:r>
    </w:p>
    <w:p w:rsidR="00000000" w:rsidDel="00000000" w:rsidP="00000000" w:rsidRDefault="00000000" w:rsidRPr="00000000" w14:paraId="00000122">
      <w:pPr>
        <w:numPr>
          <w:ilvl w:val="0"/>
          <w:numId w:val="6"/>
        </w:numPr>
        <w:ind w:left="720" w:hanging="360"/>
        <w:jc w:val="left"/>
      </w:pPr>
      <w:r w:rsidDel="00000000" w:rsidR="00000000" w:rsidRPr="00000000">
        <w:rPr>
          <w:rtl w:val="0"/>
        </w:rPr>
        <w:t xml:space="preserve">Do not mark correct responses on the answer sheet.</w:t>
      </w:r>
    </w:p>
    <w:p w:rsidR="00000000" w:rsidDel="00000000" w:rsidP="00000000" w:rsidRDefault="00000000" w:rsidRPr="00000000" w14:paraId="00000123">
      <w:pPr>
        <w:numPr>
          <w:ilvl w:val="0"/>
          <w:numId w:val="6"/>
        </w:numPr>
        <w:ind w:left="720" w:hanging="360"/>
        <w:jc w:val="left"/>
      </w:pPr>
      <w:r w:rsidDel="00000000" w:rsidR="00000000" w:rsidRPr="00000000">
        <w:rPr>
          <w:rtl w:val="0"/>
        </w:rPr>
        <w:t xml:space="preserve">Mark incorrect responses by drawing a slash through the letter named incorrectly.</w:t>
      </w:r>
    </w:p>
    <w:p w:rsidR="00000000" w:rsidDel="00000000" w:rsidP="00000000" w:rsidRDefault="00000000" w:rsidRPr="00000000" w14:paraId="00000124">
      <w:pPr>
        <w:numPr>
          <w:ilvl w:val="0"/>
          <w:numId w:val="6"/>
        </w:numPr>
        <w:ind w:left="720" w:hanging="360"/>
        <w:jc w:val="left"/>
      </w:pPr>
      <w:r w:rsidDel="00000000" w:rsidR="00000000" w:rsidRPr="00000000">
        <w:rPr>
          <w:rtl w:val="0"/>
        </w:rPr>
        <w:t xml:space="preserve">Letter reversals (e.g., saying “d” for “p”) are incorrect.</w:t>
      </w:r>
    </w:p>
    <w:p w:rsidR="00000000" w:rsidDel="00000000" w:rsidP="00000000" w:rsidRDefault="00000000" w:rsidRPr="00000000" w14:paraId="00000125">
      <w:pPr>
        <w:numPr>
          <w:ilvl w:val="0"/>
          <w:numId w:val="6"/>
        </w:numPr>
        <w:ind w:left="720" w:hanging="360"/>
        <w:jc w:val="left"/>
      </w:pPr>
      <w:r w:rsidDel="00000000" w:rsidR="00000000" w:rsidRPr="00000000">
        <w:rPr>
          <w:rtl w:val="0"/>
        </w:rPr>
        <w:t xml:space="preserve">Letter sounds (e.g., saying /t/ for “t”) are incorrect. Only once may you prompt the student to say the letter name by saying, “Remember to tell me the letter name, not its sound.”</w:t>
      </w:r>
    </w:p>
    <w:p w:rsidR="00000000" w:rsidDel="00000000" w:rsidP="00000000" w:rsidRDefault="00000000" w:rsidRPr="00000000" w14:paraId="00000126">
      <w:pPr>
        <w:numPr>
          <w:ilvl w:val="0"/>
          <w:numId w:val="6"/>
        </w:numPr>
        <w:ind w:left="720" w:hanging="360"/>
        <w:jc w:val="left"/>
      </w:pPr>
      <w:r w:rsidDel="00000000" w:rsidR="00000000" w:rsidRPr="00000000">
        <w:rPr>
          <w:rtl w:val="0"/>
        </w:rPr>
        <w:t xml:space="preserve">If the student hesitates for 3 seconds, tell the student to keep going and mark the missing letter as incorrect.</w:t>
      </w:r>
    </w:p>
    <w:p w:rsidR="00000000" w:rsidDel="00000000" w:rsidP="00000000" w:rsidRDefault="00000000" w:rsidRPr="00000000" w14:paraId="00000127">
      <w:pPr>
        <w:numPr>
          <w:ilvl w:val="0"/>
          <w:numId w:val="6"/>
        </w:numPr>
        <w:ind w:left="720" w:hanging="360"/>
        <w:jc w:val="left"/>
      </w:pPr>
      <w:r w:rsidDel="00000000" w:rsidR="00000000" w:rsidRPr="00000000">
        <w:rPr>
          <w:rtl w:val="0"/>
        </w:rPr>
        <w:t xml:space="preserve">Discontinue subtest if the student does not give any correct letters in the first line. </w:t>
      </w:r>
      <w:r w:rsidDel="00000000" w:rsidR="00000000" w:rsidRPr="00000000">
        <w:rPr>
          <w:i w:val="1"/>
          <w:rtl w:val="0"/>
        </w:rPr>
        <w:t xml:space="preserve">Enter 0 for LNF if LNF is discontinued.</w:t>
      </w:r>
      <w:r w:rsidDel="00000000" w:rsidR="00000000" w:rsidRPr="00000000">
        <w:rPr>
          <w:rtl w:val="0"/>
        </w:rPr>
      </w:r>
    </w:p>
    <w:p w:rsidR="00000000" w:rsidDel="00000000" w:rsidP="00000000" w:rsidRDefault="00000000" w:rsidRPr="00000000" w14:paraId="00000128">
      <w:pPr>
        <w:numPr>
          <w:ilvl w:val="0"/>
          <w:numId w:val="6"/>
        </w:numPr>
        <w:ind w:left="720" w:hanging="360"/>
        <w:jc w:val="left"/>
      </w:pPr>
      <w:r w:rsidDel="00000000" w:rsidR="00000000" w:rsidRPr="00000000">
        <w:rPr>
          <w:rtl w:val="0"/>
        </w:rPr>
        <w:t xml:space="preserve">Add up the total number of correct letters to get the score.</w:t>
      </w:r>
    </w:p>
    <w:p w:rsidR="00000000" w:rsidDel="00000000" w:rsidP="00000000" w:rsidRDefault="00000000" w:rsidRPr="00000000" w14:paraId="00000129">
      <w:pPr>
        <w:jc w:val="left"/>
        <w:rPr>
          <w:u w:val="single"/>
        </w:rPr>
      </w:pPr>
      <w:r w:rsidDel="00000000" w:rsidR="00000000" w:rsidRPr="00000000">
        <w:rPr>
          <w:rtl w:val="0"/>
        </w:rPr>
      </w:r>
    </w:p>
    <w:p w:rsidR="00000000" w:rsidDel="00000000" w:rsidP="00000000" w:rsidRDefault="00000000" w:rsidRPr="00000000" w14:paraId="0000012A">
      <w:pPr>
        <w:jc w:val="left"/>
        <w:rPr>
          <w:u w:val="single"/>
        </w:rPr>
      </w:pPr>
      <w:r w:rsidDel="00000000" w:rsidR="00000000" w:rsidRPr="00000000">
        <w:rPr>
          <w:u w:val="single"/>
          <w:rtl w:val="0"/>
        </w:rPr>
        <w:t xml:space="preserve">WRF</w:t>
      </w:r>
    </w:p>
    <w:p w:rsidR="00000000" w:rsidDel="00000000" w:rsidP="00000000" w:rsidRDefault="00000000" w:rsidRPr="00000000" w14:paraId="0000012B">
      <w:pPr>
        <w:numPr>
          <w:ilvl w:val="0"/>
          <w:numId w:val="7"/>
        </w:numPr>
        <w:ind w:left="720" w:hanging="360"/>
        <w:jc w:val="left"/>
      </w:pPr>
      <w:r w:rsidDel="00000000" w:rsidR="00000000" w:rsidRPr="00000000">
        <w:rPr>
          <w:rtl w:val="0"/>
        </w:rPr>
        <w:t xml:space="preserve">Set a timer for 1 minute; use a bracket ] to indicate the last word the student answered within the 1 minute time frame.</w:t>
      </w:r>
    </w:p>
    <w:p w:rsidR="00000000" w:rsidDel="00000000" w:rsidP="00000000" w:rsidRDefault="00000000" w:rsidRPr="00000000" w14:paraId="0000012C">
      <w:pPr>
        <w:numPr>
          <w:ilvl w:val="0"/>
          <w:numId w:val="7"/>
        </w:numPr>
        <w:ind w:left="720" w:hanging="360"/>
        <w:jc w:val="left"/>
      </w:pPr>
      <w:r w:rsidDel="00000000" w:rsidR="00000000" w:rsidRPr="00000000">
        <w:rPr>
          <w:rtl w:val="0"/>
        </w:rPr>
        <w:t xml:space="preserve">Do not mark correct responses on the answer sheet.</w:t>
      </w:r>
    </w:p>
    <w:p w:rsidR="00000000" w:rsidDel="00000000" w:rsidP="00000000" w:rsidRDefault="00000000" w:rsidRPr="00000000" w14:paraId="0000012D">
      <w:pPr>
        <w:numPr>
          <w:ilvl w:val="0"/>
          <w:numId w:val="7"/>
        </w:numPr>
        <w:ind w:left="720" w:hanging="360"/>
        <w:jc w:val="left"/>
      </w:pPr>
      <w:r w:rsidDel="00000000" w:rsidR="00000000" w:rsidRPr="00000000">
        <w:rPr>
          <w:rtl w:val="0"/>
        </w:rPr>
        <w:t xml:space="preserve">Mark incorrect responses by drawing a slash through incorrect words.</w:t>
      </w:r>
    </w:p>
    <w:p w:rsidR="00000000" w:rsidDel="00000000" w:rsidP="00000000" w:rsidRDefault="00000000" w:rsidRPr="00000000" w14:paraId="0000012E">
      <w:pPr>
        <w:numPr>
          <w:ilvl w:val="0"/>
          <w:numId w:val="7"/>
        </w:numPr>
        <w:ind w:left="720" w:hanging="360"/>
        <w:jc w:val="left"/>
      </w:pPr>
      <w:r w:rsidDel="00000000" w:rsidR="00000000" w:rsidRPr="00000000">
        <w:rPr>
          <w:rtl w:val="0"/>
        </w:rPr>
        <w:t xml:space="preserve">The student says words, not sounds.</w:t>
      </w:r>
    </w:p>
    <w:p w:rsidR="00000000" w:rsidDel="00000000" w:rsidP="00000000" w:rsidRDefault="00000000" w:rsidRPr="00000000" w14:paraId="0000012F">
      <w:pPr>
        <w:numPr>
          <w:ilvl w:val="0"/>
          <w:numId w:val="7"/>
        </w:numPr>
        <w:ind w:left="720" w:hanging="360"/>
        <w:jc w:val="left"/>
      </w:pPr>
      <w:r w:rsidDel="00000000" w:rsidR="00000000" w:rsidRPr="00000000">
        <w:rPr>
          <w:rtl w:val="0"/>
        </w:rPr>
        <w:t xml:space="preserve">Self-corrections allowed within 3 seconds.</w:t>
      </w:r>
    </w:p>
    <w:p w:rsidR="00000000" w:rsidDel="00000000" w:rsidP="00000000" w:rsidRDefault="00000000" w:rsidRPr="00000000" w14:paraId="00000130">
      <w:pPr>
        <w:numPr>
          <w:ilvl w:val="0"/>
          <w:numId w:val="7"/>
        </w:numPr>
        <w:ind w:left="720" w:hanging="360"/>
        <w:jc w:val="left"/>
      </w:pPr>
      <w:r w:rsidDel="00000000" w:rsidR="00000000" w:rsidRPr="00000000">
        <w:rPr>
          <w:rtl w:val="0"/>
        </w:rPr>
        <w:t xml:space="preserve">After 3 seconds of hesitation, give the answer and tell the student to keep going. Mark the word as incorrect.</w:t>
      </w:r>
    </w:p>
    <w:p w:rsidR="00000000" w:rsidDel="00000000" w:rsidP="00000000" w:rsidRDefault="00000000" w:rsidRPr="00000000" w14:paraId="00000131">
      <w:pPr>
        <w:numPr>
          <w:ilvl w:val="0"/>
          <w:numId w:val="7"/>
        </w:numPr>
        <w:ind w:left="720" w:hanging="360"/>
        <w:jc w:val="left"/>
      </w:pPr>
      <w:r w:rsidDel="00000000" w:rsidR="00000000" w:rsidRPr="00000000">
        <w:rPr>
          <w:rtl w:val="0"/>
        </w:rPr>
        <w:t xml:space="preserve">Sounded out words are incorrect unless they are followed by blending.</w:t>
      </w:r>
    </w:p>
    <w:p w:rsidR="00000000" w:rsidDel="00000000" w:rsidP="00000000" w:rsidRDefault="00000000" w:rsidRPr="00000000" w14:paraId="00000132">
      <w:pPr>
        <w:numPr>
          <w:ilvl w:val="0"/>
          <w:numId w:val="7"/>
        </w:numPr>
        <w:ind w:left="720" w:hanging="360"/>
        <w:jc w:val="left"/>
      </w:pPr>
      <w:r w:rsidDel="00000000" w:rsidR="00000000" w:rsidRPr="00000000">
        <w:rPr>
          <w:rtl w:val="0"/>
        </w:rPr>
        <w:t xml:space="preserve">Discontinue subtest if the student misses all of the words on the first line. </w:t>
      </w:r>
      <w:r w:rsidDel="00000000" w:rsidR="00000000" w:rsidRPr="00000000">
        <w:rPr>
          <w:i w:val="1"/>
          <w:rtl w:val="0"/>
        </w:rPr>
        <w:t xml:space="preserve">Enter 0 for WRF if WRF is discontinued.</w:t>
      </w:r>
    </w:p>
    <w:p w:rsidR="00000000" w:rsidDel="00000000" w:rsidP="00000000" w:rsidRDefault="00000000" w:rsidRPr="00000000" w14:paraId="00000133">
      <w:pPr>
        <w:numPr>
          <w:ilvl w:val="0"/>
          <w:numId w:val="7"/>
        </w:numPr>
        <w:ind w:left="720" w:hanging="360"/>
        <w:jc w:val="left"/>
      </w:pPr>
      <w:r w:rsidDel="00000000" w:rsidR="00000000" w:rsidRPr="00000000">
        <w:rPr>
          <w:rtl w:val="0"/>
        </w:rPr>
        <w:t xml:space="preserve">Add up the total number of correct words to get the score. </w:t>
      </w:r>
    </w:p>
    <w:p w:rsidR="00000000" w:rsidDel="00000000" w:rsidP="00000000" w:rsidRDefault="00000000" w:rsidRPr="00000000" w14:paraId="00000134">
      <w:pPr>
        <w:spacing w:after="0" w:line="240" w:lineRule="auto"/>
        <w:jc w:val="left"/>
        <w:rPr>
          <w:color w:val="006fb6"/>
          <w:sz w:val="24"/>
          <w:szCs w:val="24"/>
        </w:rPr>
      </w:pPr>
      <w:r w:rsidDel="00000000" w:rsidR="00000000" w:rsidRPr="00000000">
        <w:rPr>
          <w:rtl w:val="0"/>
        </w:rPr>
      </w:r>
    </w:p>
    <w:p w:rsidR="00000000" w:rsidDel="00000000" w:rsidP="00000000" w:rsidRDefault="00000000" w:rsidRPr="00000000" w14:paraId="00000135">
      <w:pPr>
        <w:pStyle w:val="Heading1"/>
        <w:jc w:val="left"/>
        <w:rPr/>
      </w:pPr>
      <w:bookmarkStart w:colFirst="0" w:colLast="0" w:name="_sjx7frmk2kx" w:id="31"/>
      <w:bookmarkEnd w:id="31"/>
      <w:r w:rsidDel="00000000" w:rsidR="00000000" w:rsidRPr="00000000">
        <w:rPr>
          <w:rtl w:val="0"/>
        </w:rPr>
        <w:t xml:space="preserve">Entering Scores into Connect: Educator</w:t>
      </w:r>
      <w:r w:rsidDel="00000000" w:rsidR="00000000" w:rsidRPr="00000000">
        <w:rPr>
          <w:rtl w:val="0"/>
        </w:rPr>
      </w:r>
    </w:p>
    <w:p w:rsidR="00000000" w:rsidDel="00000000" w:rsidP="00000000" w:rsidRDefault="00000000" w:rsidRPr="00000000" w14:paraId="00000136">
      <w:pPr>
        <w:jc w:val="left"/>
        <w:rPr/>
      </w:pPr>
      <w:r w:rsidDel="00000000" w:rsidR="00000000" w:rsidRPr="00000000">
        <w:rPr>
          <w:rtl w:val="0"/>
        </w:rPr>
        <w:t xml:space="preserve">Please note that we have listed the required subtests first.</w:t>
      </w:r>
    </w:p>
    <w:p w:rsidR="00000000" w:rsidDel="00000000" w:rsidP="00000000" w:rsidRDefault="00000000" w:rsidRPr="00000000" w14:paraId="00000137">
      <w:pPr>
        <w:jc w:val="left"/>
        <w:rPr>
          <w:u w:val="single"/>
        </w:rPr>
      </w:pPr>
      <w:r w:rsidDel="00000000" w:rsidR="00000000" w:rsidRPr="00000000">
        <w:rPr>
          <w:rtl w:val="0"/>
        </w:rPr>
      </w:r>
    </w:p>
    <w:p w:rsidR="00000000" w:rsidDel="00000000" w:rsidP="00000000" w:rsidRDefault="00000000" w:rsidRPr="00000000" w14:paraId="00000138">
      <w:pPr>
        <w:jc w:val="left"/>
        <w:rPr>
          <w:u w:val="single"/>
        </w:rPr>
      </w:pPr>
      <w:r w:rsidDel="00000000" w:rsidR="00000000" w:rsidRPr="00000000">
        <w:rPr>
          <w:u w:val="single"/>
          <w:rtl w:val="0"/>
        </w:rPr>
        <w:t xml:space="preserve">PSF</w:t>
      </w:r>
    </w:p>
    <w:p w:rsidR="00000000" w:rsidDel="00000000" w:rsidP="00000000" w:rsidRDefault="00000000" w:rsidRPr="00000000" w14:paraId="00000139">
      <w:pPr>
        <w:numPr>
          <w:ilvl w:val="0"/>
          <w:numId w:val="4"/>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Count all of the correct sounds or clusters produced by the </w:t>
      </w:r>
      <w:r w:rsidDel="00000000" w:rsidR="00000000" w:rsidRPr="00000000">
        <w:rPr>
          <w:rtl w:val="0"/>
        </w:rPr>
        <w:t xml:space="preserve">student</w:t>
      </w:r>
      <w:r w:rsidDel="00000000" w:rsidR="00000000" w:rsidRPr="00000000">
        <w:rPr>
          <w:color w:val="000000"/>
          <w:sz w:val="24"/>
          <w:szCs w:val="24"/>
          <w:rtl w:val="0"/>
        </w:rPr>
        <w:t xml:space="preserve">.</w:t>
      </w:r>
    </w:p>
    <w:p w:rsidR="00000000" w:rsidDel="00000000" w:rsidP="00000000" w:rsidRDefault="00000000" w:rsidRPr="00000000" w14:paraId="0000013A">
      <w:pPr>
        <w:numPr>
          <w:ilvl w:val="0"/>
          <w:numId w:val="4"/>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Enter</w:t>
      </w:r>
      <w:r w:rsidDel="00000000" w:rsidR="00000000" w:rsidRPr="00000000">
        <w:rPr>
          <w:sz w:val="24"/>
          <w:szCs w:val="24"/>
          <w:rtl w:val="0"/>
        </w:rPr>
        <w:t xml:space="preserve"> </w:t>
      </w:r>
      <w:r w:rsidDel="00000000" w:rsidR="00000000" w:rsidRPr="00000000">
        <w:rPr>
          <w:b w:val="1"/>
          <w:sz w:val="24"/>
          <w:szCs w:val="24"/>
          <w:rtl w:val="0"/>
        </w:rPr>
        <w:t xml:space="preserve"># of phonemes correct</w:t>
      </w:r>
      <w:r w:rsidDel="00000000" w:rsidR="00000000" w:rsidRPr="00000000">
        <w:rPr>
          <w:b w:val="1"/>
          <w:color w:val="000000"/>
          <w:sz w:val="24"/>
          <w:szCs w:val="24"/>
          <w:rtl w:val="0"/>
        </w:rPr>
        <w:t xml:space="preserve">.</w:t>
      </w:r>
      <w:r w:rsidDel="00000000" w:rsidR="00000000" w:rsidRPr="00000000">
        <w:rPr>
          <w:rtl w:val="0"/>
        </w:rPr>
      </w:r>
    </w:p>
    <w:p w:rsidR="00000000" w:rsidDel="00000000" w:rsidP="00000000" w:rsidRDefault="00000000" w:rsidRPr="00000000" w14:paraId="0000013B">
      <w:pPr>
        <w:numPr>
          <w:ilvl w:val="0"/>
          <w:numId w:val="4"/>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Enter the identification number for the </w:t>
      </w:r>
      <w:r w:rsidDel="00000000" w:rsidR="00000000" w:rsidRPr="00000000">
        <w:rPr>
          <w:sz w:val="24"/>
          <w:szCs w:val="24"/>
          <w:rtl w:val="0"/>
        </w:rPr>
        <w:t xml:space="preserve">form</w:t>
      </w:r>
      <w:r w:rsidDel="00000000" w:rsidR="00000000" w:rsidRPr="00000000">
        <w:rPr>
          <w:color w:val="000000"/>
          <w:sz w:val="24"/>
          <w:szCs w:val="24"/>
          <w:rtl w:val="0"/>
        </w:rPr>
        <w:t xml:space="preserve"> (i.e., K.2)</w:t>
      </w:r>
      <w:r w:rsidDel="00000000" w:rsidR="00000000" w:rsidRPr="00000000">
        <w:rPr>
          <w:rtl w:val="0"/>
        </w:rPr>
        <w:t xml:space="preserve"> and the Test Level.</w:t>
      </w: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0" w:line="240" w:lineRule="auto"/>
        <w:jc w:val="left"/>
        <w:rPr>
          <w:sz w:val="24"/>
          <w:szCs w:val="24"/>
        </w:rPr>
      </w:pPr>
      <w:r w:rsidDel="00000000" w:rsidR="00000000" w:rsidRPr="00000000">
        <w:rPr>
          <w:rtl w:val="0"/>
        </w:rPr>
      </w:r>
    </w:p>
    <w:p w:rsidR="00000000" w:rsidDel="00000000" w:rsidP="00000000" w:rsidRDefault="00000000" w:rsidRPr="00000000" w14:paraId="0000013D">
      <w:pPr>
        <w:jc w:val="left"/>
        <w:rPr>
          <w:u w:val="single"/>
        </w:rPr>
      </w:pPr>
      <w:r w:rsidDel="00000000" w:rsidR="00000000" w:rsidRPr="00000000">
        <w:rPr>
          <w:u w:val="single"/>
          <w:rtl w:val="0"/>
        </w:rPr>
        <w:t xml:space="preserve">NWF</w:t>
      </w:r>
    </w:p>
    <w:p w:rsidR="00000000" w:rsidDel="00000000" w:rsidP="00000000" w:rsidRDefault="00000000" w:rsidRPr="00000000" w14:paraId="0000013E">
      <w:pPr>
        <w:numPr>
          <w:ilvl w:val="0"/>
          <w:numId w:val="9"/>
        </w:numPr>
        <w:spacing w:after="0" w:line="240" w:lineRule="auto"/>
        <w:ind w:left="720" w:hanging="360"/>
        <w:jc w:val="left"/>
        <w:rPr>
          <w:sz w:val="24"/>
          <w:szCs w:val="24"/>
        </w:rPr>
      </w:pPr>
      <w:r w:rsidDel="00000000" w:rsidR="00000000" w:rsidRPr="00000000">
        <w:rPr>
          <w:sz w:val="24"/>
          <w:szCs w:val="24"/>
          <w:rtl w:val="0"/>
        </w:rPr>
        <w:t xml:space="preserve">Count all of the correct letter sounds (CLS) and words </w:t>
      </w:r>
      <w:r w:rsidDel="00000000" w:rsidR="00000000" w:rsidRPr="00000000">
        <w:rPr>
          <w:sz w:val="24"/>
          <w:szCs w:val="24"/>
          <w:rtl w:val="0"/>
        </w:rPr>
        <w:t xml:space="preserve">recoded</w:t>
      </w:r>
      <w:r w:rsidDel="00000000" w:rsidR="00000000" w:rsidRPr="00000000">
        <w:rPr>
          <w:sz w:val="24"/>
          <w:szCs w:val="24"/>
          <w:rtl w:val="0"/>
        </w:rPr>
        <w:t xml:space="preserve">/read correctly (WRC), separately. There is no partial credit given.</w:t>
      </w:r>
    </w:p>
    <w:p w:rsidR="00000000" w:rsidDel="00000000" w:rsidP="00000000" w:rsidRDefault="00000000" w:rsidRPr="00000000" w14:paraId="0000013F">
      <w:pPr>
        <w:numPr>
          <w:ilvl w:val="0"/>
          <w:numId w:val="9"/>
        </w:numPr>
        <w:spacing w:after="0" w:line="240" w:lineRule="auto"/>
        <w:ind w:left="720" w:hanging="360"/>
        <w:jc w:val="left"/>
        <w:rPr>
          <w:sz w:val="24"/>
          <w:szCs w:val="24"/>
        </w:rPr>
      </w:pPr>
      <w:r w:rsidDel="00000000" w:rsidR="00000000" w:rsidRPr="00000000">
        <w:rPr>
          <w:sz w:val="24"/>
          <w:szCs w:val="24"/>
          <w:rtl w:val="0"/>
        </w:rPr>
        <w:t xml:space="preserve">Enter </w:t>
      </w:r>
      <w:r w:rsidDel="00000000" w:rsidR="00000000" w:rsidRPr="00000000">
        <w:rPr>
          <w:b w:val="1"/>
          <w:sz w:val="24"/>
          <w:szCs w:val="24"/>
          <w:rtl w:val="0"/>
        </w:rPr>
        <w:t xml:space="preserve"># of correct letter sounds</w:t>
      </w:r>
      <w:r w:rsidDel="00000000" w:rsidR="00000000" w:rsidRPr="00000000">
        <w:rPr>
          <w:b w:val="1"/>
          <w:rtl w:val="0"/>
        </w:rPr>
        <w:t xml:space="preserve"> for NWF-CLS.</w:t>
      </w:r>
      <w:r w:rsidDel="00000000" w:rsidR="00000000" w:rsidRPr="00000000">
        <w:rPr>
          <w:rtl w:val="0"/>
        </w:rPr>
      </w:r>
    </w:p>
    <w:p w:rsidR="00000000" w:rsidDel="00000000" w:rsidP="00000000" w:rsidRDefault="00000000" w:rsidRPr="00000000" w14:paraId="00000140">
      <w:pPr>
        <w:numPr>
          <w:ilvl w:val="0"/>
          <w:numId w:val="9"/>
        </w:numPr>
        <w:spacing w:after="0" w:line="240" w:lineRule="auto"/>
        <w:ind w:left="720" w:hanging="360"/>
        <w:jc w:val="left"/>
        <w:rPr>
          <w:sz w:val="24"/>
          <w:szCs w:val="24"/>
        </w:rPr>
      </w:pPr>
      <w:r w:rsidDel="00000000" w:rsidR="00000000" w:rsidRPr="00000000">
        <w:rPr>
          <w:sz w:val="24"/>
          <w:szCs w:val="24"/>
          <w:rtl w:val="0"/>
        </w:rPr>
        <w:t xml:space="preserve">Enter </w:t>
      </w:r>
      <w:r w:rsidDel="00000000" w:rsidR="00000000" w:rsidRPr="00000000">
        <w:rPr>
          <w:b w:val="1"/>
          <w:sz w:val="24"/>
          <w:szCs w:val="24"/>
          <w:rtl w:val="0"/>
        </w:rPr>
        <w:t xml:space="preserve"># of words </w:t>
      </w:r>
      <w:r w:rsidDel="00000000" w:rsidR="00000000" w:rsidRPr="00000000">
        <w:rPr>
          <w:b w:val="1"/>
          <w:sz w:val="24"/>
          <w:szCs w:val="24"/>
          <w:rtl w:val="0"/>
        </w:rPr>
        <w:t xml:space="preserve">recoded</w:t>
      </w:r>
      <w:r w:rsidDel="00000000" w:rsidR="00000000" w:rsidRPr="00000000">
        <w:rPr>
          <w:b w:val="1"/>
          <w:sz w:val="24"/>
          <w:szCs w:val="24"/>
          <w:rtl w:val="0"/>
        </w:rPr>
        <w:t xml:space="preserve"> correctly for NWF-WRC.</w:t>
      </w:r>
    </w:p>
    <w:p w:rsidR="00000000" w:rsidDel="00000000" w:rsidP="00000000" w:rsidRDefault="00000000" w:rsidRPr="00000000" w14:paraId="00000141">
      <w:pPr>
        <w:numPr>
          <w:ilvl w:val="0"/>
          <w:numId w:val="9"/>
        </w:numPr>
        <w:spacing w:after="0" w:line="240" w:lineRule="auto"/>
        <w:ind w:left="720" w:hanging="360"/>
        <w:jc w:val="left"/>
        <w:rPr>
          <w:sz w:val="24"/>
          <w:szCs w:val="24"/>
        </w:rPr>
      </w:pPr>
      <w:r w:rsidDel="00000000" w:rsidR="00000000" w:rsidRPr="00000000">
        <w:rPr>
          <w:sz w:val="24"/>
          <w:szCs w:val="24"/>
          <w:rtl w:val="0"/>
        </w:rPr>
        <w:t xml:space="preserve">Enter the identification number of the form (i.e., K.2)</w:t>
      </w:r>
      <w:r w:rsidDel="00000000" w:rsidR="00000000" w:rsidRPr="00000000">
        <w:rPr>
          <w:rtl w:val="0"/>
        </w:rPr>
        <w:t xml:space="preserve"> and the Test Level.</w:t>
      </w:r>
      <w:r w:rsidDel="00000000" w:rsidR="00000000" w:rsidRPr="00000000">
        <w:rPr>
          <w:rtl w:val="0"/>
        </w:rPr>
      </w:r>
    </w:p>
    <w:p w:rsidR="00000000" w:rsidDel="00000000" w:rsidP="00000000" w:rsidRDefault="00000000" w:rsidRPr="00000000" w14:paraId="00000142">
      <w:pPr>
        <w:spacing w:after="0" w:line="240" w:lineRule="auto"/>
        <w:jc w:val="left"/>
        <w:rPr>
          <w:b w:val="1"/>
          <w:i w:val="1"/>
        </w:rPr>
      </w:pPr>
      <w:r w:rsidDel="00000000" w:rsidR="00000000" w:rsidRPr="00000000">
        <w:rPr>
          <w:rtl w:val="0"/>
        </w:rPr>
      </w:r>
    </w:p>
    <w:p w:rsidR="00000000" w:rsidDel="00000000" w:rsidP="00000000" w:rsidRDefault="00000000" w:rsidRPr="00000000" w14:paraId="00000143">
      <w:pPr>
        <w:jc w:val="left"/>
        <w:rPr>
          <w:u w:val="single"/>
        </w:rPr>
      </w:pPr>
      <w:r w:rsidDel="00000000" w:rsidR="00000000" w:rsidRPr="00000000">
        <w:rPr>
          <w:u w:val="single"/>
          <w:rtl w:val="0"/>
        </w:rPr>
        <w:t xml:space="preserve">ORF</w:t>
      </w:r>
    </w:p>
    <w:p w:rsidR="00000000" w:rsidDel="00000000" w:rsidP="00000000" w:rsidRDefault="00000000" w:rsidRPr="00000000" w14:paraId="00000144">
      <w:pPr>
        <w:numPr>
          <w:ilvl w:val="0"/>
          <w:numId w:val="8"/>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Count all of the correct words produced by the </w:t>
      </w:r>
      <w:r w:rsidDel="00000000" w:rsidR="00000000" w:rsidRPr="00000000">
        <w:rPr>
          <w:rtl w:val="0"/>
        </w:rPr>
        <w:t xml:space="preserve">student</w:t>
      </w:r>
      <w:r w:rsidDel="00000000" w:rsidR="00000000" w:rsidRPr="00000000">
        <w:rPr>
          <w:color w:val="000000"/>
          <w:sz w:val="24"/>
          <w:szCs w:val="24"/>
          <w:rtl w:val="0"/>
        </w:rPr>
        <w:t xml:space="preserve">.</w:t>
      </w:r>
    </w:p>
    <w:p w:rsidR="00000000" w:rsidDel="00000000" w:rsidP="00000000" w:rsidRDefault="00000000" w:rsidRPr="00000000" w14:paraId="00000145">
      <w:pPr>
        <w:numPr>
          <w:ilvl w:val="0"/>
          <w:numId w:val="8"/>
        </w:numPr>
        <w:pBdr>
          <w:top w:space="0" w:sz="0" w:val="nil"/>
          <w:left w:space="0" w:sz="0" w:val="nil"/>
          <w:bottom w:space="0" w:sz="0" w:val="nil"/>
          <w:right w:space="0" w:sz="0" w:val="nil"/>
          <w:between w:space="0" w:sz="0" w:val="nil"/>
        </w:pBdr>
        <w:spacing w:after="0" w:line="240" w:lineRule="auto"/>
        <w:ind w:left="720" w:hanging="360"/>
        <w:jc w:val="left"/>
        <w:rPr>
          <w:sz w:val="24"/>
          <w:szCs w:val="24"/>
        </w:rPr>
      </w:pPr>
      <w:r w:rsidDel="00000000" w:rsidR="00000000" w:rsidRPr="00000000">
        <w:rPr>
          <w:sz w:val="24"/>
          <w:szCs w:val="24"/>
          <w:rtl w:val="0"/>
        </w:rPr>
        <w:t xml:space="preserve">Enter the </w:t>
      </w:r>
      <w:r w:rsidDel="00000000" w:rsidR="00000000" w:rsidRPr="00000000">
        <w:rPr>
          <w:b w:val="1"/>
          <w:sz w:val="24"/>
          <w:szCs w:val="24"/>
          <w:rtl w:val="0"/>
        </w:rPr>
        <w:t xml:space="preserve">Total Words Correct per Minute (WCPM)</w:t>
      </w:r>
      <w:r w:rsidDel="00000000" w:rsidR="00000000" w:rsidRPr="00000000">
        <w:rPr>
          <w:sz w:val="24"/>
          <w:szCs w:val="24"/>
          <w:rtl w:val="0"/>
        </w:rPr>
        <w:t xml:space="preserve">.</w:t>
      </w:r>
    </w:p>
    <w:p w:rsidR="00000000" w:rsidDel="00000000" w:rsidP="00000000" w:rsidRDefault="00000000" w:rsidRPr="00000000" w14:paraId="00000146">
      <w:pPr>
        <w:numPr>
          <w:ilvl w:val="0"/>
          <w:numId w:val="8"/>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Enter the identification number for the </w:t>
      </w:r>
      <w:r w:rsidDel="00000000" w:rsidR="00000000" w:rsidRPr="00000000">
        <w:rPr>
          <w:sz w:val="24"/>
          <w:szCs w:val="24"/>
          <w:rtl w:val="0"/>
        </w:rPr>
        <w:t xml:space="preserve">form</w:t>
      </w:r>
      <w:r w:rsidDel="00000000" w:rsidR="00000000" w:rsidRPr="00000000">
        <w:rPr>
          <w:color w:val="000000"/>
          <w:sz w:val="24"/>
          <w:szCs w:val="24"/>
          <w:rtl w:val="0"/>
        </w:rPr>
        <w:t xml:space="preserve"> (i.e., K.2)</w:t>
      </w:r>
      <w:r w:rsidDel="00000000" w:rsidR="00000000" w:rsidRPr="00000000">
        <w:rPr>
          <w:rtl w:val="0"/>
        </w:rPr>
        <w:t xml:space="preserve"> and the Test Level.</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0" w:line="240" w:lineRule="auto"/>
        <w:ind w:left="720" w:firstLine="0"/>
        <w:jc w:val="left"/>
        <w:rPr/>
      </w:pPr>
      <w:r w:rsidDel="00000000" w:rsidR="00000000" w:rsidRPr="00000000">
        <w:rPr>
          <w:rtl w:val="0"/>
        </w:rPr>
      </w:r>
    </w:p>
    <w:p w:rsidR="00000000" w:rsidDel="00000000" w:rsidP="00000000" w:rsidRDefault="00000000" w:rsidRPr="00000000" w14:paraId="00000148">
      <w:pPr>
        <w:jc w:val="left"/>
        <w:rPr>
          <w:u w:val="single"/>
        </w:rPr>
      </w:pPr>
      <w:r w:rsidDel="00000000" w:rsidR="00000000" w:rsidRPr="00000000">
        <w:rPr>
          <w:u w:val="single"/>
          <w:rtl w:val="0"/>
        </w:rPr>
        <w:t xml:space="preserve">LNF</w:t>
      </w:r>
    </w:p>
    <w:p w:rsidR="00000000" w:rsidDel="00000000" w:rsidP="00000000" w:rsidRDefault="00000000" w:rsidRPr="00000000" w14:paraId="00000149">
      <w:pPr>
        <w:numPr>
          <w:ilvl w:val="0"/>
          <w:numId w:val="5"/>
        </w:numPr>
        <w:ind w:left="720" w:hanging="360"/>
        <w:jc w:val="left"/>
      </w:pPr>
      <w:r w:rsidDel="00000000" w:rsidR="00000000" w:rsidRPr="00000000">
        <w:rPr>
          <w:rtl w:val="0"/>
        </w:rPr>
        <w:t xml:space="preserve">Count all of the correct sounds or clusters produced by the student.</w:t>
      </w:r>
    </w:p>
    <w:p w:rsidR="00000000" w:rsidDel="00000000" w:rsidP="00000000" w:rsidRDefault="00000000" w:rsidRPr="00000000" w14:paraId="0000014A">
      <w:pPr>
        <w:numPr>
          <w:ilvl w:val="0"/>
          <w:numId w:val="5"/>
        </w:numPr>
        <w:ind w:left="720" w:hanging="360"/>
        <w:jc w:val="left"/>
      </w:pPr>
      <w:r w:rsidDel="00000000" w:rsidR="00000000" w:rsidRPr="00000000">
        <w:rPr>
          <w:rtl w:val="0"/>
        </w:rPr>
        <w:t xml:space="preserve">Enter </w:t>
      </w:r>
      <w:r w:rsidDel="00000000" w:rsidR="00000000" w:rsidRPr="00000000">
        <w:rPr>
          <w:b w:val="1"/>
          <w:rtl w:val="0"/>
        </w:rPr>
        <w:t xml:space="preserve"># of letters correct.</w:t>
      </w:r>
      <w:r w:rsidDel="00000000" w:rsidR="00000000" w:rsidRPr="00000000">
        <w:rPr>
          <w:rtl w:val="0"/>
        </w:rPr>
      </w:r>
    </w:p>
    <w:p w:rsidR="00000000" w:rsidDel="00000000" w:rsidP="00000000" w:rsidRDefault="00000000" w:rsidRPr="00000000" w14:paraId="0000014B">
      <w:pPr>
        <w:numPr>
          <w:ilvl w:val="0"/>
          <w:numId w:val="5"/>
        </w:numPr>
        <w:ind w:left="720" w:hanging="360"/>
        <w:jc w:val="left"/>
      </w:pPr>
      <w:r w:rsidDel="00000000" w:rsidR="00000000" w:rsidRPr="00000000">
        <w:rPr>
          <w:rtl w:val="0"/>
        </w:rPr>
        <w:t xml:space="preserve">Enter the identification number for the form (i.e., K.BOY) and the Test Level.</w:t>
      </w:r>
    </w:p>
    <w:p w:rsidR="00000000" w:rsidDel="00000000" w:rsidP="00000000" w:rsidRDefault="00000000" w:rsidRPr="00000000" w14:paraId="0000014C">
      <w:pPr>
        <w:ind w:left="720" w:firstLine="0"/>
        <w:jc w:val="left"/>
        <w:rPr/>
      </w:pPr>
      <w:r w:rsidDel="00000000" w:rsidR="00000000" w:rsidRPr="00000000">
        <w:rPr>
          <w:rtl w:val="0"/>
        </w:rPr>
      </w:r>
    </w:p>
    <w:p w:rsidR="00000000" w:rsidDel="00000000" w:rsidP="00000000" w:rsidRDefault="00000000" w:rsidRPr="00000000" w14:paraId="0000014D">
      <w:pPr>
        <w:jc w:val="left"/>
        <w:rPr>
          <w:u w:val="single"/>
        </w:rPr>
      </w:pPr>
      <w:r w:rsidDel="00000000" w:rsidR="00000000" w:rsidRPr="00000000">
        <w:rPr>
          <w:u w:val="single"/>
          <w:rtl w:val="0"/>
        </w:rPr>
        <w:t xml:space="preserve">WRF</w:t>
      </w:r>
    </w:p>
    <w:p w:rsidR="00000000" w:rsidDel="00000000" w:rsidP="00000000" w:rsidRDefault="00000000" w:rsidRPr="00000000" w14:paraId="0000014E">
      <w:pPr>
        <w:numPr>
          <w:ilvl w:val="0"/>
          <w:numId w:val="2"/>
        </w:numPr>
        <w:ind w:left="720" w:hanging="360"/>
        <w:jc w:val="left"/>
      </w:pPr>
      <w:r w:rsidDel="00000000" w:rsidR="00000000" w:rsidRPr="00000000">
        <w:rPr>
          <w:rtl w:val="0"/>
        </w:rPr>
        <w:t xml:space="preserve">Count all of the correct words produced by the student. There is no partial credit given.</w:t>
      </w:r>
    </w:p>
    <w:p w:rsidR="00000000" w:rsidDel="00000000" w:rsidP="00000000" w:rsidRDefault="00000000" w:rsidRPr="00000000" w14:paraId="0000014F">
      <w:pPr>
        <w:numPr>
          <w:ilvl w:val="0"/>
          <w:numId w:val="2"/>
        </w:numPr>
        <w:ind w:left="720" w:hanging="360"/>
        <w:jc w:val="left"/>
      </w:pPr>
      <w:r w:rsidDel="00000000" w:rsidR="00000000" w:rsidRPr="00000000">
        <w:rPr>
          <w:rtl w:val="0"/>
        </w:rPr>
        <w:t xml:space="preserve">Enter </w:t>
      </w:r>
      <w:r w:rsidDel="00000000" w:rsidR="00000000" w:rsidRPr="00000000">
        <w:rPr>
          <w:b w:val="1"/>
          <w:rtl w:val="0"/>
        </w:rPr>
        <w:t xml:space="preserve"># of words correct.</w:t>
      </w:r>
      <w:r w:rsidDel="00000000" w:rsidR="00000000" w:rsidRPr="00000000">
        <w:rPr>
          <w:rtl w:val="0"/>
        </w:rPr>
      </w:r>
    </w:p>
    <w:p w:rsidR="00000000" w:rsidDel="00000000" w:rsidP="00000000" w:rsidRDefault="00000000" w:rsidRPr="00000000" w14:paraId="00000150">
      <w:pPr>
        <w:numPr>
          <w:ilvl w:val="0"/>
          <w:numId w:val="2"/>
        </w:numPr>
        <w:ind w:left="720" w:hanging="360"/>
        <w:jc w:val="left"/>
      </w:pPr>
      <w:r w:rsidDel="00000000" w:rsidR="00000000" w:rsidRPr="00000000">
        <w:rPr>
          <w:rtl w:val="0"/>
        </w:rPr>
        <w:t xml:space="preserve">Enter the identification number of the form (i.e., K.2) and the Test Level.</w:t>
      </w:r>
    </w:p>
    <w:p w:rsidR="00000000" w:rsidDel="00000000" w:rsidP="00000000" w:rsidRDefault="00000000" w:rsidRPr="00000000" w14:paraId="00000151">
      <w:pPr>
        <w:spacing w:line="240" w:lineRule="auto"/>
        <w:rPr>
          <w:sz w:val="24"/>
          <w:szCs w:val="24"/>
        </w:rPr>
      </w:pPr>
      <w:r w:rsidDel="00000000" w:rsidR="00000000" w:rsidRPr="00000000">
        <w:rPr>
          <w:rtl w:val="0"/>
        </w:rPr>
      </w:r>
    </w:p>
    <w:p w:rsidR="00000000" w:rsidDel="00000000" w:rsidP="00000000" w:rsidRDefault="00000000" w:rsidRPr="00000000" w14:paraId="00000152">
      <w:pPr>
        <w:pStyle w:val="Heading1"/>
        <w:widowControl w:val="0"/>
        <w:jc w:val="left"/>
        <w:rPr/>
      </w:pPr>
      <w:bookmarkStart w:colFirst="0" w:colLast="0" w:name="_t3g9yozgsgkg" w:id="32"/>
      <w:bookmarkEnd w:id="32"/>
      <w:r w:rsidDel="00000000" w:rsidR="00000000" w:rsidRPr="00000000">
        <w:rPr>
          <w:rtl w:val="0"/>
        </w:rPr>
        <w:t xml:space="preserve">DIBELS 8th Alignment to Springboard Collaborative’s Curriculum and Instruction</w:t>
      </w:r>
    </w:p>
    <w:p w:rsidR="00000000" w:rsidDel="00000000" w:rsidP="00000000" w:rsidRDefault="00000000" w:rsidRPr="00000000" w14:paraId="00000153">
      <w:pPr>
        <w:jc w:val="left"/>
        <w:rPr/>
      </w:pPr>
      <w:r w:rsidDel="00000000" w:rsidR="00000000" w:rsidRPr="00000000">
        <w:rPr>
          <w:rtl w:val="0"/>
        </w:rPr>
        <w:t xml:space="preserve">According to the </w:t>
      </w:r>
      <w:hyperlink r:id="rId14">
        <w:r w:rsidDel="00000000" w:rsidR="00000000" w:rsidRPr="00000000">
          <w:rPr>
            <w:color w:val="1155cc"/>
            <w:u w:val="single"/>
            <w:rtl w:val="0"/>
          </w:rPr>
          <w:t xml:space="preserve">DIBELS 8th Administration and Scoring Guide</w:t>
        </w:r>
      </w:hyperlink>
      <w:r w:rsidDel="00000000" w:rsidR="00000000" w:rsidRPr="00000000">
        <w:rPr>
          <w:rtl w:val="0"/>
        </w:rPr>
        <w:t xml:space="preserve"> (2023), DIBELS 8th subtests are aligned to four of the five “Big Ideas” in reading, as identified by the National Reading Panel, including phonemic awareness, phonics (or the alphabetic principle), fluency, and comprehension. The subtests are also aligned to Springboard Collaborative’s instructional components as reflected in the following table.</w:t>
      </w:r>
    </w:p>
    <w:p w:rsidR="00000000" w:rsidDel="00000000" w:rsidP="00000000" w:rsidRDefault="00000000" w:rsidRPr="00000000" w14:paraId="00000154">
      <w:pPr>
        <w:spacing w:after="0" w:line="240" w:lineRule="auto"/>
        <w:jc w:val="left"/>
        <w:rPr/>
      </w:pPr>
      <w:r w:rsidDel="00000000" w:rsidR="00000000" w:rsidRPr="00000000">
        <w:rPr>
          <w:rtl w:val="0"/>
        </w:rPr>
      </w:r>
    </w:p>
    <w:tbl>
      <w:tblPr>
        <w:tblStyle w:val="Table5"/>
        <w:tblW w:w="94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5535"/>
        <w:gridCol w:w="1920"/>
        <w:tblGridChange w:id="0">
          <w:tblGrid>
            <w:gridCol w:w="1995"/>
            <w:gridCol w:w="5535"/>
            <w:gridCol w:w="1920"/>
          </w:tblGrid>
        </w:tblGridChange>
      </w:tblGrid>
      <w:tr>
        <w:trPr>
          <w:cantSplit w:val="0"/>
          <w:tblHeader w:val="0"/>
        </w:trPr>
        <w:tc>
          <w:tcPr>
            <w:shd w:fill="96c93e" w:val="clear"/>
          </w:tcPr>
          <w:p w:rsidR="00000000" w:rsidDel="00000000" w:rsidP="00000000" w:rsidRDefault="00000000" w:rsidRPr="00000000" w14:paraId="00000155">
            <w:pPr>
              <w:jc w:val="center"/>
              <w:rPr>
                <w:b w:val="1"/>
              </w:rPr>
            </w:pPr>
            <w:r w:rsidDel="00000000" w:rsidR="00000000" w:rsidRPr="00000000">
              <w:rPr>
                <w:b w:val="1"/>
                <w:rtl w:val="0"/>
              </w:rPr>
              <w:t xml:space="preserve">Springboard Collaborative’s instructional components</w:t>
            </w:r>
            <w:r w:rsidDel="00000000" w:rsidR="00000000" w:rsidRPr="00000000">
              <w:rPr>
                <w:b w:val="1"/>
                <w:vertAlign w:val="superscript"/>
              </w:rPr>
              <w:footnoteReference w:customMarkFollows="0" w:id="2"/>
            </w:r>
            <w:r w:rsidDel="00000000" w:rsidR="00000000" w:rsidRPr="00000000">
              <w:rPr>
                <w:rtl w:val="0"/>
              </w:rPr>
            </w:r>
          </w:p>
        </w:tc>
        <w:tc>
          <w:tcPr>
            <w:shd w:fill="96c93e" w:val="clear"/>
          </w:tcPr>
          <w:p w:rsidR="00000000" w:rsidDel="00000000" w:rsidP="00000000" w:rsidRDefault="00000000" w:rsidRPr="00000000" w14:paraId="00000156">
            <w:pPr>
              <w:spacing w:after="0" w:line="240" w:lineRule="auto"/>
              <w:jc w:val="center"/>
              <w:rPr>
                <w:b w:val="1"/>
                <w:sz w:val="24"/>
                <w:szCs w:val="24"/>
              </w:rPr>
            </w:pPr>
            <w:r w:rsidDel="00000000" w:rsidR="00000000" w:rsidRPr="00000000">
              <w:rPr>
                <w:b w:val="1"/>
                <w:rtl w:val="0"/>
              </w:rPr>
              <w:t xml:space="preserve">Skills</w:t>
            </w:r>
            <w:r w:rsidDel="00000000" w:rsidR="00000000" w:rsidRPr="00000000">
              <w:rPr>
                <w:rtl w:val="0"/>
              </w:rPr>
            </w:r>
          </w:p>
        </w:tc>
        <w:tc>
          <w:tcPr>
            <w:shd w:fill="96c93e" w:val="clear"/>
          </w:tcPr>
          <w:p w:rsidR="00000000" w:rsidDel="00000000" w:rsidP="00000000" w:rsidRDefault="00000000" w:rsidRPr="00000000" w14:paraId="00000157">
            <w:pPr>
              <w:spacing w:after="0" w:line="240" w:lineRule="auto"/>
              <w:jc w:val="center"/>
              <w:rPr>
                <w:b w:val="1"/>
                <w:sz w:val="24"/>
                <w:szCs w:val="24"/>
              </w:rPr>
            </w:pPr>
            <w:r w:rsidDel="00000000" w:rsidR="00000000" w:rsidRPr="00000000">
              <w:rPr>
                <w:b w:val="1"/>
                <w:rtl w:val="0"/>
              </w:rPr>
              <w:t xml:space="preserve"> DIBELS subtests</w:t>
            </w: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158">
            <w:pPr>
              <w:tabs>
                <w:tab w:val="center" w:leader="none" w:pos="2229"/>
              </w:tabs>
              <w:spacing w:after="0" w:line="240" w:lineRule="auto"/>
              <w:jc w:val="left"/>
              <w:rPr>
                <w:sz w:val="24"/>
                <w:szCs w:val="24"/>
              </w:rPr>
            </w:pPr>
            <w:r w:rsidDel="00000000" w:rsidR="00000000" w:rsidRPr="00000000">
              <w:rPr>
                <w:rtl w:val="0"/>
              </w:rPr>
              <w:t xml:space="preserve">Daily Message</w:t>
            </w:r>
            <w:r w:rsidDel="00000000" w:rsidR="00000000" w:rsidRPr="00000000">
              <w:rPr>
                <w:rtl w:val="0"/>
              </w:rPr>
            </w:r>
          </w:p>
        </w:tc>
        <w:tc>
          <w:tcPr/>
          <w:p w:rsidR="00000000" w:rsidDel="00000000" w:rsidP="00000000" w:rsidRDefault="00000000" w:rsidRPr="00000000" w14:paraId="00000159">
            <w:pPr>
              <w:spacing w:after="0" w:line="240" w:lineRule="auto"/>
              <w:jc w:val="left"/>
              <w:rPr/>
            </w:pPr>
            <w:r w:rsidDel="00000000" w:rsidR="00000000" w:rsidRPr="00000000">
              <w:rPr>
                <w:b w:val="1"/>
                <w:rtl w:val="0"/>
              </w:rPr>
              <w:t xml:space="preserve">Phonics </w:t>
            </w:r>
            <w:r w:rsidDel="00000000" w:rsidR="00000000" w:rsidRPr="00000000">
              <w:rPr>
                <w:rtl w:val="0"/>
              </w:rPr>
              <w:t xml:space="preserve">(identifying letters and high-frequency words); </w:t>
            </w:r>
            <w:r w:rsidDel="00000000" w:rsidR="00000000" w:rsidRPr="00000000">
              <w:rPr>
                <w:b w:val="1"/>
                <w:rtl w:val="0"/>
              </w:rPr>
              <w:t xml:space="preserve">Fluency </w:t>
            </w:r>
            <w:r w:rsidDel="00000000" w:rsidR="00000000" w:rsidRPr="00000000">
              <w:rPr>
                <w:rtl w:val="0"/>
              </w:rPr>
              <w:t xml:space="preserve">(reading connected text), </w:t>
            </w:r>
            <w:r w:rsidDel="00000000" w:rsidR="00000000" w:rsidRPr="00000000">
              <w:rPr>
                <w:b w:val="1"/>
                <w:rtl w:val="0"/>
              </w:rPr>
              <w:t xml:space="preserve">Vocabulary </w:t>
            </w:r>
            <w:r w:rsidDel="00000000" w:rsidR="00000000" w:rsidRPr="00000000">
              <w:rPr>
                <w:rtl w:val="0"/>
              </w:rPr>
              <w:t xml:space="preserve">(increasing vocabulary)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A">
            <w:pPr>
              <w:widowControl w:val="0"/>
              <w:jc w:val="left"/>
              <w:rPr/>
            </w:pPr>
            <w:r w:rsidDel="00000000" w:rsidR="00000000" w:rsidRPr="00000000">
              <w:rPr>
                <w:rtl w:val="0"/>
              </w:rPr>
              <w:t xml:space="preserve">LNF, WRF, ORF</w:t>
            </w:r>
          </w:p>
        </w:tc>
      </w:tr>
      <w:tr>
        <w:trPr>
          <w:cantSplit w:val="0"/>
          <w:tblHeader w:val="0"/>
        </w:trPr>
        <w:tc>
          <w:tcPr/>
          <w:p w:rsidR="00000000" w:rsidDel="00000000" w:rsidP="00000000" w:rsidRDefault="00000000" w:rsidRPr="00000000" w14:paraId="0000015B">
            <w:pPr>
              <w:tabs>
                <w:tab w:val="center" w:leader="none" w:pos="2229"/>
              </w:tabs>
              <w:spacing w:after="0" w:line="240" w:lineRule="auto"/>
              <w:jc w:val="left"/>
              <w:rPr>
                <w:sz w:val="24"/>
                <w:szCs w:val="24"/>
              </w:rPr>
            </w:pPr>
            <w:r w:rsidDel="00000000" w:rsidR="00000000" w:rsidRPr="00000000">
              <w:rPr>
                <w:rtl w:val="0"/>
              </w:rPr>
              <w:t xml:space="preserve">Reading Readiness </w:t>
            </w:r>
            <w:r w:rsidDel="00000000" w:rsidR="00000000" w:rsidRPr="00000000">
              <w:rPr>
                <w:rtl w:val="0"/>
              </w:rPr>
              <w:t xml:space="preserve">&amp; Phonics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C">
            <w:pPr>
              <w:widowControl w:val="0"/>
              <w:jc w:val="left"/>
              <w:rPr/>
            </w:pPr>
            <w:r w:rsidDel="00000000" w:rsidR="00000000" w:rsidRPr="00000000">
              <w:rPr>
                <w:b w:val="1"/>
                <w:rtl w:val="0"/>
              </w:rPr>
              <w:t xml:space="preserve">Phonemic awareness</w:t>
            </w:r>
            <w:r w:rsidDel="00000000" w:rsidR="00000000" w:rsidRPr="00000000">
              <w:rPr>
                <w:rtl w:val="0"/>
              </w:rPr>
              <w:t xml:space="preserve"> (identifying and isolating sounds in words); </w:t>
            </w:r>
            <w:r w:rsidDel="00000000" w:rsidR="00000000" w:rsidRPr="00000000">
              <w:rPr>
                <w:b w:val="1"/>
                <w:rtl w:val="0"/>
              </w:rPr>
              <w:t xml:space="preserve">Phonics </w:t>
            </w:r>
            <w:r w:rsidDel="00000000" w:rsidR="00000000" w:rsidRPr="00000000">
              <w:rPr>
                <w:rtl w:val="0"/>
              </w:rPr>
              <w:t xml:space="preserve">(learning letter-sound correspondences)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D">
            <w:pPr>
              <w:widowControl w:val="0"/>
              <w:jc w:val="left"/>
              <w:rPr/>
            </w:pPr>
            <w:r w:rsidDel="00000000" w:rsidR="00000000" w:rsidRPr="00000000">
              <w:rPr>
                <w:rtl w:val="0"/>
              </w:rPr>
              <w:t xml:space="preserve">PSF, NWF, WRF, ORF</w:t>
            </w:r>
          </w:p>
        </w:tc>
      </w:tr>
      <w:tr>
        <w:trPr>
          <w:cantSplit w:val="0"/>
          <w:tblHeader w:val="0"/>
        </w:trPr>
        <w:tc>
          <w:tcPr/>
          <w:p w:rsidR="00000000" w:rsidDel="00000000" w:rsidP="00000000" w:rsidRDefault="00000000" w:rsidRPr="00000000" w14:paraId="0000015E">
            <w:pPr>
              <w:tabs>
                <w:tab w:val="center" w:leader="none" w:pos="2229"/>
              </w:tabs>
              <w:spacing w:after="0" w:line="240" w:lineRule="auto"/>
              <w:jc w:val="left"/>
              <w:rPr>
                <w:sz w:val="24"/>
                <w:szCs w:val="24"/>
              </w:rPr>
            </w:pPr>
            <w:r w:rsidDel="00000000" w:rsidR="00000000" w:rsidRPr="00000000">
              <w:rPr>
                <w:rtl w:val="0"/>
              </w:rPr>
              <w:t xml:space="preserve">Shared Reading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F">
            <w:pPr>
              <w:widowControl w:val="0"/>
              <w:jc w:val="left"/>
              <w:rPr/>
            </w:pPr>
            <w:r w:rsidDel="00000000" w:rsidR="00000000" w:rsidRPr="00000000">
              <w:rPr>
                <w:b w:val="1"/>
                <w:rtl w:val="0"/>
              </w:rPr>
              <w:t xml:space="preserve">Phonics </w:t>
            </w:r>
            <w:r w:rsidDel="00000000" w:rsidR="00000000" w:rsidRPr="00000000">
              <w:rPr>
                <w:rtl w:val="0"/>
              </w:rPr>
              <w:t xml:space="preserve">(codifying letter-sound correspondences); </w:t>
            </w:r>
            <w:r w:rsidDel="00000000" w:rsidR="00000000" w:rsidRPr="00000000">
              <w:rPr>
                <w:b w:val="1"/>
                <w:rtl w:val="0"/>
              </w:rPr>
              <w:t xml:space="preserve">Fluency </w:t>
            </w:r>
            <w:r w:rsidDel="00000000" w:rsidR="00000000" w:rsidRPr="00000000">
              <w:rPr>
                <w:rtl w:val="0"/>
              </w:rPr>
              <w:t xml:space="preserve">(reading high-frequency words and connected text; building automaticity and accuracy); </w:t>
            </w:r>
            <w:r w:rsidDel="00000000" w:rsidR="00000000" w:rsidRPr="00000000">
              <w:rPr>
                <w:b w:val="1"/>
                <w:rtl w:val="0"/>
              </w:rPr>
              <w:t xml:space="preserve">Vocabulary </w:t>
            </w:r>
            <w:r w:rsidDel="00000000" w:rsidR="00000000" w:rsidRPr="00000000">
              <w:rPr>
                <w:rtl w:val="0"/>
              </w:rPr>
              <w:t xml:space="preserve">(increasing vocabulary)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0">
            <w:pPr>
              <w:widowControl w:val="0"/>
              <w:jc w:val="left"/>
              <w:rPr/>
            </w:pPr>
            <w:r w:rsidDel="00000000" w:rsidR="00000000" w:rsidRPr="00000000">
              <w:rPr>
                <w:rtl w:val="0"/>
              </w:rPr>
              <w:t xml:space="preserve">WRF, NWF, ORF, Maze</w:t>
            </w:r>
          </w:p>
        </w:tc>
      </w:tr>
      <w:tr>
        <w:trPr>
          <w:cantSplit w:val="0"/>
          <w:tblHeader w:val="0"/>
        </w:trPr>
        <w:tc>
          <w:tcPr/>
          <w:p w:rsidR="00000000" w:rsidDel="00000000" w:rsidP="00000000" w:rsidRDefault="00000000" w:rsidRPr="00000000" w14:paraId="00000161">
            <w:pPr>
              <w:tabs>
                <w:tab w:val="center" w:leader="none" w:pos="2229"/>
              </w:tabs>
              <w:spacing w:after="0" w:line="240" w:lineRule="auto"/>
              <w:jc w:val="left"/>
              <w:rPr>
                <w:sz w:val="24"/>
                <w:szCs w:val="24"/>
              </w:rPr>
            </w:pPr>
            <w:r w:rsidDel="00000000" w:rsidR="00000000" w:rsidRPr="00000000">
              <w:rPr>
                <w:rtl w:val="0"/>
              </w:rPr>
              <w:t xml:space="preserve">Read Aloud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2">
            <w:pPr>
              <w:widowControl w:val="0"/>
              <w:jc w:val="left"/>
              <w:rPr/>
            </w:pPr>
            <w:r w:rsidDel="00000000" w:rsidR="00000000" w:rsidRPr="00000000">
              <w:rPr>
                <w:b w:val="1"/>
                <w:rtl w:val="0"/>
              </w:rPr>
              <w:t xml:space="preserve">Fluency &amp; Comprehension</w:t>
            </w:r>
            <w:r w:rsidDel="00000000" w:rsidR="00000000" w:rsidRPr="00000000">
              <w:rPr>
                <w:rtl w:val="0"/>
              </w:rPr>
              <w:t xml:space="preserve"> (reading connected text, building fluency, increasing vocabulary)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3">
            <w:pPr>
              <w:widowControl w:val="0"/>
              <w:jc w:val="left"/>
              <w:rPr/>
            </w:pPr>
            <w:r w:rsidDel="00000000" w:rsidR="00000000" w:rsidRPr="00000000">
              <w:rPr>
                <w:rtl w:val="0"/>
              </w:rPr>
              <w:t xml:space="preserve">ORF, Maze</w:t>
            </w:r>
          </w:p>
        </w:tc>
      </w:tr>
      <w:tr>
        <w:trPr>
          <w:cantSplit w:val="0"/>
          <w:tblHeader w:val="0"/>
        </w:trPr>
        <w:tc>
          <w:tcPr/>
          <w:p w:rsidR="00000000" w:rsidDel="00000000" w:rsidP="00000000" w:rsidRDefault="00000000" w:rsidRPr="00000000" w14:paraId="00000164">
            <w:pPr>
              <w:tabs>
                <w:tab w:val="center" w:leader="none" w:pos="2229"/>
              </w:tabs>
              <w:spacing w:after="0" w:line="240" w:lineRule="auto"/>
              <w:jc w:val="left"/>
              <w:rPr>
                <w:sz w:val="24"/>
                <w:szCs w:val="24"/>
              </w:rPr>
            </w:pPr>
            <w:r w:rsidDel="00000000" w:rsidR="00000000" w:rsidRPr="00000000">
              <w:rPr>
                <w:sz w:val="24"/>
                <w:szCs w:val="24"/>
                <w:rtl w:val="0"/>
              </w:rPr>
              <w:t xml:space="preserve">Writing</w:t>
            </w:r>
            <w:r w:rsidDel="00000000" w:rsidR="00000000" w:rsidRPr="00000000">
              <w:rPr>
                <w:sz w:val="24"/>
                <w:szCs w:val="24"/>
                <w:vertAlign w:val="superscript"/>
              </w:rPr>
              <w:footnoteReference w:customMarkFollows="0" w:id="3"/>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5">
            <w:pPr>
              <w:widowControl w:val="0"/>
              <w:jc w:val="left"/>
              <w:rPr/>
            </w:pPr>
            <w:r w:rsidDel="00000000" w:rsidR="00000000" w:rsidRPr="00000000">
              <w:rPr>
                <w:rtl w:val="0"/>
              </w:rPr>
              <w:t xml:space="preserve">Applying letter identification, letter-sound correspondences, and high-frequency words in writing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6">
            <w:pPr>
              <w:widowControl w:val="0"/>
              <w:jc w:val="left"/>
              <w:rPr/>
            </w:pPr>
            <w:r w:rsidDel="00000000" w:rsidR="00000000" w:rsidRPr="00000000">
              <w:rPr>
                <w:rtl w:val="0"/>
              </w:rPr>
              <w:t xml:space="preserve">LNF, WRF, NWF</w:t>
            </w:r>
          </w:p>
        </w:tc>
      </w:tr>
    </w:tbl>
    <w:p w:rsidR="00000000" w:rsidDel="00000000" w:rsidP="00000000" w:rsidRDefault="00000000" w:rsidRPr="00000000" w14:paraId="00000167">
      <w:pPr>
        <w:spacing w:after="0" w:line="240" w:lineRule="auto"/>
        <w:rPr>
          <w:sz w:val="24"/>
          <w:szCs w:val="24"/>
        </w:rPr>
      </w:pPr>
      <w:r w:rsidDel="00000000" w:rsidR="00000000" w:rsidRPr="00000000">
        <w:rPr>
          <w:rtl w:val="0"/>
        </w:rPr>
      </w:r>
    </w:p>
    <w:p w:rsidR="00000000" w:rsidDel="00000000" w:rsidP="00000000" w:rsidRDefault="00000000" w:rsidRPr="00000000" w14:paraId="00000168">
      <w:pPr>
        <w:pStyle w:val="Heading1"/>
        <w:widowControl w:val="0"/>
        <w:jc w:val="left"/>
        <w:rPr/>
      </w:pPr>
      <w:bookmarkStart w:colFirst="0" w:colLast="0" w:name="_i0zr0ek7zbzu" w:id="33"/>
      <w:bookmarkEnd w:id="33"/>
      <w:r w:rsidDel="00000000" w:rsidR="00000000" w:rsidRPr="00000000">
        <w:rPr>
          <w:rtl w:val="0"/>
        </w:rPr>
        <w:t xml:space="preserve">Using DIBELS 8th Data to Drive Instruction</w:t>
      </w:r>
    </w:p>
    <w:p w:rsidR="00000000" w:rsidDel="00000000" w:rsidP="00000000" w:rsidRDefault="00000000" w:rsidRPr="00000000" w14:paraId="00000169">
      <w:pPr>
        <w:jc w:val="left"/>
        <w:rPr/>
      </w:pPr>
      <w:r w:rsidDel="00000000" w:rsidR="00000000" w:rsidRPr="00000000">
        <w:rPr>
          <w:rtl w:val="0"/>
        </w:rPr>
        <w:t xml:space="preserve">This section provides guidance on ways to use the DIBELS 8th data to drive instruction with the implementation of Springboard Collaborative’s Reading Readiness &amp; Phonics curriculum. Use this information to help place their students in the appropriate level in Springboard’s Reading Readiness &amp; Phonics curriculum. </w:t>
      </w:r>
    </w:p>
    <w:p w:rsidR="00000000" w:rsidDel="00000000" w:rsidP="00000000" w:rsidRDefault="00000000" w:rsidRPr="00000000" w14:paraId="0000016A">
      <w:pPr>
        <w:jc w:val="left"/>
        <w:rPr/>
      </w:pPr>
      <w:r w:rsidDel="00000000" w:rsidR="00000000" w:rsidRPr="00000000">
        <w:rPr>
          <w:rtl w:val="0"/>
        </w:rPr>
      </w:r>
    </w:p>
    <w:p w:rsidR="00000000" w:rsidDel="00000000" w:rsidP="00000000" w:rsidRDefault="00000000" w:rsidRPr="00000000" w14:paraId="0000016B">
      <w:pPr>
        <w:jc w:val="left"/>
        <w:rPr/>
      </w:pPr>
      <w:r w:rsidDel="00000000" w:rsidR="00000000" w:rsidRPr="00000000">
        <w:rPr>
          <w:rtl w:val="0"/>
        </w:rPr>
        <w:t xml:space="preserve">The following table lists the DIBELS 8th subtests and how to use the data from the subtest to place students in the appropriate Reading Readiness &amp; Phonics level. This guidance will give you a starting point for Springboard Collaborative’s curriculum. </w:t>
      </w:r>
      <w:r w:rsidDel="00000000" w:rsidR="00000000" w:rsidRPr="00000000">
        <w:rPr>
          <w:b w:val="1"/>
          <w:rtl w:val="0"/>
        </w:rPr>
        <w:t xml:space="preserve">If there is a need for a closer alignment to the curriculum, please administer Springboard Collaborative’s Phonics Quick Screener</w:t>
      </w:r>
      <w:r w:rsidDel="00000000" w:rsidR="00000000" w:rsidRPr="00000000">
        <w:rPr>
          <w:rtl w:val="0"/>
        </w:rPr>
        <w:t xml:space="preserve">, which you can find on your program resource site. Note that the subtests in bold indicate the required subtest for goal calculation for each grade.</w:t>
      </w:r>
    </w:p>
    <w:p w:rsidR="00000000" w:rsidDel="00000000" w:rsidP="00000000" w:rsidRDefault="00000000" w:rsidRPr="00000000" w14:paraId="0000016C">
      <w:pPr>
        <w:spacing w:after="0" w:line="240" w:lineRule="auto"/>
        <w:jc w:val="left"/>
        <w:rPr/>
      </w:pPr>
      <w:r w:rsidDel="00000000" w:rsidR="00000000" w:rsidRPr="00000000">
        <w:rPr>
          <w:rtl w:val="0"/>
        </w:rPr>
      </w:r>
    </w:p>
    <w:tbl>
      <w:tblPr>
        <w:tblStyle w:val="Table6"/>
        <w:tblW w:w="9285.0" w:type="dxa"/>
        <w:jc w:val="left"/>
        <w:tblInd w:w="21.95983886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1140"/>
        <w:gridCol w:w="2730"/>
        <w:gridCol w:w="2445"/>
        <w:gridCol w:w="2085"/>
        <w:tblGridChange w:id="0">
          <w:tblGrid>
            <w:gridCol w:w="885"/>
            <w:gridCol w:w="1140"/>
            <w:gridCol w:w="2730"/>
            <w:gridCol w:w="2445"/>
            <w:gridCol w:w="2085"/>
          </w:tblGrid>
        </w:tblGridChange>
      </w:tblGrid>
      <w:tr>
        <w:trPr>
          <w:cantSplit w:val="0"/>
          <w:trHeight w:val="945" w:hRule="atLeast"/>
          <w:tblHeader w:val="0"/>
        </w:trPr>
        <w:tc>
          <w:tcPr>
            <w:shd w:fill="96c93e" w:val="clear"/>
            <w:tcMar>
              <w:top w:w="100.0" w:type="dxa"/>
              <w:left w:w="100.0" w:type="dxa"/>
              <w:bottom w:w="100.0" w:type="dxa"/>
              <w:right w:w="100.0" w:type="dxa"/>
            </w:tcMar>
            <w:vAlign w:val="top"/>
          </w:tcPr>
          <w:p w:rsidR="00000000" w:rsidDel="00000000" w:rsidP="00000000" w:rsidRDefault="00000000" w:rsidRPr="00000000" w14:paraId="0000016D">
            <w:pPr>
              <w:widowControl w:val="0"/>
              <w:jc w:val="left"/>
              <w:rPr>
                <w:b w:val="1"/>
              </w:rPr>
            </w:pPr>
            <w:r w:rsidDel="00000000" w:rsidR="00000000" w:rsidRPr="00000000">
              <w:rPr>
                <w:b w:val="1"/>
                <w:rtl w:val="0"/>
              </w:rPr>
              <w:t xml:space="preserve">Grade level/</w:t>
            </w:r>
          </w:p>
          <w:p w:rsidR="00000000" w:rsidDel="00000000" w:rsidP="00000000" w:rsidRDefault="00000000" w:rsidRPr="00000000" w14:paraId="0000016E">
            <w:pPr>
              <w:widowControl w:val="0"/>
              <w:jc w:val="left"/>
              <w:rPr>
                <w:b w:val="1"/>
              </w:rPr>
            </w:pPr>
            <w:r w:rsidDel="00000000" w:rsidR="00000000" w:rsidRPr="00000000">
              <w:rPr>
                <w:b w:val="1"/>
                <w:rtl w:val="0"/>
              </w:rPr>
              <w:t xml:space="preserve">Level </w:t>
            </w:r>
          </w:p>
        </w:tc>
        <w:tc>
          <w:tcPr>
            <w:shd w:fill="96c93e" w:val="clear"/>
            <w:tcMar>
              <w:top w:w="100.0" w:type="dxa"/>
              <w:left w:w="100.0" w:type="dxa"/>
              <w:bottom w:w="100.0" w:type="dxa"/>
              <w:right w:w="100.0" w:type="dxa"/>
            </w:tcMar>
            <w:vAlign w:val="top"/>
          </w:tcPr>
          <w:p w:rsidR="00000000" w:rsidDel="00000000" w:rsidP="00000000" w:rsidRDefault="00000000" w:rsidRPr="00000000" w14:paraId="0000016F">
            <w:pPr>
              <w:widowControl w:val="0"/>
              <w:jc w:val="center"/>
              <w:rPr>
                <w:b w:val="1"/>
              </w:rPr>
            </w:pPr>
            <w:r w:rsidDel="00000000" w:rsidR="00000000" w:rsidRPr="00000000">
              <w:rPr>
                <w:b w:val="1"/>
                <w:rtl w:val="0"/>
              </w:rPr>
              <w:t xml:space="preserve">DIBELS subtest</w:t>
            </w:r>
          </w:p>
        </w:tc>
        <w:tc>
          <w:tcPr>
            <w:shd w:fill="96c93e" w:val="clear"/>
            <w:tcMar>
              <w:top w:w="100.0" w:type="dxa"/>
              <w:left w:w="100.0" w:type="dxa"/>
              <w:bottom w:w="100.0" w:type="dxa"/>
              <w:right w:w="100.0" w:type="dxa"/>
            </w:tcMar>
            <w:vAlign w:val="top"/>
          </w:tcPr>
          <w:p w:rsidR="00000000" w:rsidDel="00000000" w:rsidP="00000000" w:rsidRDefault="00000000" w:rsidRPr="00000000" w14:paraId="00000170">
            <w:pPr>
              <w:widowControl w:val="0"/>
              <w:jc w:val="center"/>
              <w:rPr>
                <w:b w:val="1"/>
              </w:rPr>
            </w:pPr>
            <w:r w:rsidDel="00000000" w:rsidR="00000000" w:rsidRPr="00000000">
              <w:rPr>
                <w:b w:val="1"/>
                <w:rtl w:val="0"/>
              </w:rPr>
              <w:t xml:space="preserve">DIBELS subtest</w:t>
            </w:r>
          </w:p>
          <w:p w:rsidR="00000000" w:rsidDel="00000000" w:rsidP="00000000" w:rsidRDefault="00000000" w:rsidRPr="00000000" w14:paraId="00000171">
            <w:pPr>
              <w:widowControl w:val="0"/>
              <w:jc w:val="left"/>
              <w:rPr>
                <w:b w:val="1"/>
              </w:rPr>
            </w:pPr>
            <w:r w:rsidDel="00000000" w:rsidR="00000000" w:rsidRPr="00000000">
              <w:rPr>
                <w:rtl w:val="0"/>
              </w:rPr>
            </w:r>
          </w:p>
        </w:tc>
        <w:tc>
          <w:tcPr>
            <w:shd w:fill="96c93e" w:val="clear"/>
            <w:tcMar>
              <w:top w:w="100.0" w:type="dxa"/>
              <w:left w:w="100.0" w:type="dxa"/>
              <w:bottom w:w="100.0" w:type="dxa"/>
              <w:right w:w="100.0" w:type="dxa"/>
            </w:tcMar>
            <w:vAlign w:val="top"/>
          </w:tcPr>
          <w:p w:rsidR="00000000" w:rsidDel="00000000" w:rsidP="00000000" w:rsidRDefault="00000000" w:rsidRPr="00000000" w14:paraId="00000172">
            <w:pPr>
              <w:widowControl w:val="0"/>
              <w:jc w:val="center"/>
              <w:rPr>
                <w:b w:val="1"/>
              </w:rPr>
            </w:pPr>
            <w:r w:rsidDel="00000000" w:rsidR="00000000" w:rsidRPr="00000000">
              <w:rPr>
                <w:b w:val="1"/>
                <w:rtl w:val="0"/>
              </w:rPr>
              <w:t xml:space="preserve">If the student scores____, </w:t>
            </w:r>
          </w:p>
        </w:tc>
        <w:tc>
          <w:tcPr>
            <w:shd w:fill="96c93e" w:val="clear"/>
            <w:tcMar>
              <w:top w:w="100.0" w:type="dxa"/>
              <w:left w:w="100.0" w:type="dxa"/>
              <w:bottom w:w="100.0" w:type="dxa"/>
              <w:right w:w="100.0" w:type="dxa"/>
            </w:tcMar>
            <w:vAlign w:val="top"/>
          </w:tcPr>
          <w:p w:rsidR="00000000" w:rsidDel="00000000" w:rsidP="00000000" w:rsidRDefault="00000000" w:rsidRPr="00000000" w14:paraId="00000173">
            <w:pPr>
              <w:widowControl w:val="0"/>
              <w:jc w:val="center"/>
              <w:rPr>
                <w:b w:val="1"/>
              </w:rPr>
            </w:pPr>
            <w:r w:rsidDel="00000000" w:rsidR="00000000" w:rsidRPr="00000000">
              <w:rPr>
                <w:b w:val="1"/>
                <w:rtl w:val="0"/>
              </w:rPr>
              <w:t xml:space="preserve">The student should begin on level ____.</w:t>
            </w:r>
          </w:p>
        </w:tc>
      </w:tr>
      <w:tr>
        <w:trPr>
          <w:cantSplit w:val="0"/>
          <w:trHeight w:val="405" w:hRule="atLeast"/>
          <w:tblHeader w:val="0"/>
        </w:trPr>
        <w:tc>
          <w:tcPr>
            <w:vMerge w:val="restart"/>
            <w:shd w:fill="efefef" w:val="clear"/>
          </w:tcPr>
          <w:p w:rsidR="00000000" w:rsidDel="00000000" w:rsidP="00000000" w:rsidRDefault="00000000" w:rsidRPr="00000000" w14:paraId="00000174">
            <w:pPr>
              <w:widowControl w:val="0"/>
              <w:spacing w:after="0" w:before="0" w:line="240" w:lineRule="auto"/>
              <w:jc w:val="left"/>
              <w:rPr>
                <w:b w:val="1"/>
                <w:sz w:val="20"/>
                <w:szCs w:val="20"/>
              </w:rPr>
            </w:pPr>
            <w:r w:rsidDel="00000000" w:rsidR="00000000" w:rsidRPr="00000000">
              <w:rPr>
                <w:b w:val="1"/>
                <w:sz w:val="20"/>
                <w:szCs w:val="20"/>
                <w:rtl w:val="0"/>
              </w:rPr>
              <w:t xml:space="preserve">PreK/ PR</w:t>
            </w:r>
          </w:p>
        </w:tc>
        <w:tc>
          <w:tcPr>
            <w:vMerge w:val="restart"/>
          </w:tcPr>
          <w:p w:rsidR="00000000" w:rsidDel="00000000" w:rsidP="00000000" w:rsidRDefault="00000000" w:rsidRPr="00000000" w14:paraId="00000175">
            <w:pPr>
              <w:widowControl w:val="0"/>
              <w:spacing w:after="0" w:before="0" w:line="240" w:lineRule="auto"/>
              <w:jc w:val="left"/>
              <w:rPr>
                <w:sz w:val="20"/>
                <w:szCs w:val="20"/>
              </w:rPr>
            </w:pPr>
            <w:r w:rsidDel="00000000" w:rsidR="00000000" w:rsidRPr="00000000">
              <w:rPr>
                <w:sz w:val="20"/>
                <w:szCs w:val="20"/>
                <w:rtl w:val="0"/>
              </w:rPr>
              <w:t xml:space="preserve">LNF</w:t>
            </w:r>
          </w:p>
        </w:tc>
        <w:tc>
          <w:tcPr>
            <w:vMerge w:val="restart"/>
          </w:tcPr>
          <w:p w:rsidR="00000000" w:rsidDel="00000000" w:rsidP="00000000" w:rsidRDefault="00000000" w:rsidRPr="00000000" w14:paraId="00000176">
            <w:pPr>
              <w:widowControl w:val="0"/>
              <w:spacing w:after="0" w:before="0" w:line="240" w:lineRule="auto"/>
              <w:jc w:val="left"/>
              <w:rPr>
                <w:b w:val="1"/>
                <w:sz w:val="20"/>
                <w:szCs w:val="20"/>
              </w:rPr>
            </w:pPr>
            <w:r w:rsidDel="00000000" w:rsidR="00000000" w:rsidRPr="00000000">
              <w:rPr>
                <w:sz w:val="20"/>
                <w:szCs w:val="20"/>
                <w:rtl w:val="0"/>
              </w:rPr>
              <w:t xml:space="preserve">Letter Naming Fluency</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77">
            <w:pPr>
              <w:widowControl w:val="0"/>
              <w:spacing w:after="0" w:before="0" w:line="240" w:lineRule="auto"/>
              <w:jc w:val="center"/>
              <w:rPr>
                <w:sz w:val="20"/>
                <w:szCs w:val="20"/>
                <w:highlight w:val="yellow"/>
              </w:rPr>
            </w:pPr>
            <w:r w:rsidDel="00000000" w:rsidR="00000000" w:rsidRPr="00000000">
              <w:rPr>
                <w:sz w:val="20"/>
                <w:szCs w:val="20"/>
                <w:rtl w:val="0"/>
              </w:rPr>
              <w:t xml:space="preserve">≧25</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78">
            <w:pPr>
              <w:widowControl w:val="0"/>
              <w:spacing w:after="0" w:before="0" w:line="240" w:lineRule="auto"/>
              <w:jc w:val="center"/>
              <w:rPr>
                <w:sz w:val="20"/>
                <w:szCs w:val="20"/>
              </w:rPr>
            </w:pPr>
            <w:r w:rsidDel="00000000" w:rsidR="00000000" w:rsidRPr="00000000">
              <w:rPr>
                <w:sz w:val="20"/>
                <w:szCs w:val="20"/>
                <w:rtl w:val="0"/>
              </w:rPr>
              <w:t xml:space="preserve">Level A</w:t>
            </w:r>
          </w:p>
        </w:tc>
      </w:tr>
      <w:tr>
        <w:trPr>
          <w:cantSplit w:val="0"/>
          <w:trHeight w:val="360" w:hRule="atLeast"/>
          <w:tblHeader w:val="0"/>
        </w:trPr>
        <w:tc>
          <w:tcPr>
            <w:vMerge w:val="continue"/>
            <w:shd w:fill="efefef" w:val="clear"/>
          </w:tcPr>
          <w:p w:rsidR="00000000" w:rsidDel="00000000" w:rsidP="00000000" w:rsidRDefault="00000000" w:rsidRPr="00000000" w14:paraId="00000179">
            <w:pPr>
              <w:widowControl w:val="0"/>
              <w:spacing w:after="0" w:before="0" w:line="240" w:lineRule="auto"/>
              <w:ind w:left="0" w:firstLine="0"/>
              <w:jc w:val="left"/>
              <w:rPr>
                <w:b w:val="1"/>
                <w:color w:val="ff0000"/>
              </w:rPr>
            </w:pPr>
            <w:r w:rsidDel="00000000" w:rsidR="00000000" w:rsidRPr="00000000">
              <w:rPr>
                <w:rtl w:val="0"/>
              </w:rPr>
            </w:r>
          </w:p>
        </w:tc>
        <w:tc>
          <w:tcPr>
            <w:vMerge w:val="continue"/>
          </w:tcPr>
          <w:p w:rsidR="00000000" w:rsidDel="00000000" w:rsidP="00000000" w:rsidRDefault="00000000" w:rsidRPr="00000000" w14:paraId="0000017A">
            <w:pPr>
              <w:widowControl w:val="0"/>
              <w:spacing w:after="0" w:before="0" w:line="240" w:lineRule="auto"/>
              <w:ind w:left="0" w:firstLine="0"/>
              <w:jc w:val="left"/>
              <w:rPr>
                <w:color w:val="ff0000"/>
              </w:rPr>
            </w:pPr>
            <w:r w:rsidDel="00000000" w:rsidR="00000000" w:rsidRPr="00000000">
              <w:rPr>
                <w:rtl w:val="0"/>
              </w:rPr>
            </w:r>
          </w:p>
        </w:tc>
        <w:tc>
          <w:tcPr>
            <w:vMerge w:val="continue"/>
          </w:tcPr>
          <w:p w:rsidR="00000000" w:rsidDel="00000000" w:rsidP="00000000" w:rsidRDefault="00000000" w:rsidRPr="00000000" w14:paraId="0000017B">
            <w:pPr>
              <w:widowControl w:val="0"/>
              <w:spacing w:after="0" w:before="0" w:line="240" w:lineRule="auto"/>
              <w:ind w:left="0" w:firstLine="0"/>
              <w:jc w:val="left"/>
              <w:rPr>
                <w:color w:val="ff000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7C">
            <w:pPr>
              <w:widowControl w:val="0"/>
              <w:spacing w:after="0" w:before="0" w:line="240" w:lineRule="auto"/>
              <w:jc w:val="center"/>
              <w:rPr>
                <w:sz w:val="20"/>
                <w:szCs w:val="20"/>
                <w:highlight w:val="yellow"/>
              </w:rPr>
            </w:pPr>
            <w:r w:rsidDel="00000000" w:rsidR="00000000" w:rsidRPr="00000000">
              <w:rPr>
                <w:sz w:val="20"/>
                <w:szCs w:val="20"/>
                <w:rtl w:val="0"/>
              </w:rPr>
              <w:t xml:space="preserve">≦24</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7D">
            <w:pPr>
              <w:widowControl w:val="0"/>
              <w:spacing w:after="0" w:before="0" w:line="240" w:lineRule="auto"/>
              <w:jc w:val="center"/>
              <w:rPr>
                <w:sz w:val="20"/>
                <w:szCs w:val="20"/>
              </w:rPr>
            </w:pPr>
            <w:r w:rsidDel="00000000" w:rsidR="00000000" w:rsidRPr="00000000">
              <w:rPr>
                <w:sz w:val="20"/>
                <w:szCs w:val="20"/>
                <w:rtl w:val="0"/>
              </w:rPr>
              <w:t xml:space="preserve">Level PR</w:t>
            </w:r>
          </w:p>
        </w:tc>
      </w:tr>
      <w:tr>
        <w:trPr>
          <w:cantSplit w:val="0"/>
          <w:trHeight w:val="42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17E">
            <w:pPr>
              <w:widowControl w:val="0"/>
              <w:spacing w:after="0" w:before="0" w:line="240" w:lineRule="auto"/>
              <w:ind w:left="0" w:firstLine="0"/>
              <w:jc w:val="left"/>
              <w:rPr>
                <w:b w:val="1"/>
                <w:color w:val="ff0000"/>
              </w:rPr>
            </w:pPr>
            <w:r w:rsidDel="00000000" w:rsidR="00000000" w:rsidRPr="00000000">
              <w:rPr>
                <w:rtl w:val="0"/>
              </w:rPr>
            </w:r>
          </w:p>
        </w:tc>
        <w:tc>
          <w:tcPr>
            <w:vMerge w:val="restart"/>
            <w:tcMar>
              <w:top w:w="100.0" w:type="dxa"/>
              <w:left w:w="100.0" w:type="dxa"/>
              <w:bottom w:w="100.0" w:type="dxa"/>
              <w:right w:w="100.0" w:type="dxa"/>
            </w:tcMar>
            <w:vAlign w:val="top"/>
          </w:tcPr>
          <w:p w:rsidR="00000000" w:rsidDel="00000000" w:rsidP="00000000" w:rsidRDefault="00000000" w:rsidRPr="00000000" w14:paraId="0000017F">
            <w:pPr>
              <w:widowControl w:val="0"/>
              <w:spacing w:after="0" w:before="0" w:line="240" w:lineRule="auto"/>
              <w:jc w:val="left"/>
              <w:rPr>
                <w:b w:val="1"/>
                <w:sz w:val="20"/>
                <w:szCs w:val="20"/>
              </w:rPr>
            </w:pPr>
            <w:r w:rsidDel="00000000" w:rsidR="00000000" w:rsidRPr="00000000">
              <w:rPr>
                <w:b w:val="1"/>
                <w:sz w:val="20"/>
                <w:szCs w:val="20"/>
                <w:rtl w:val="0"/>
              </w:rPr>
              <w:t xml:space="preserve">PSF</w:t>
            </w:r>
          </w:p>
        </w:tc>
        <w:tc>
          <w:tcPr>
            <w:vMerge w:val="restart"/>
            <w:tcMar>
              <w:top w:w="100.0" w:type="dxa"/>
              <w:left w:w="100.0" w:type="dxa"/>
              <w:bottom w:w="100.0" w:type="dxa"/>
              <w:right w:w="100.0" w:type="dxa"/>
            </w:tcMar>
            <w:vAlign w:val="top"/>
          </w:tcPr>
          <w:p w:rsidR="00000000" w:rsidDel="00000000" w:rsidP="00000000" w:rsidRDefault="00000000" w:rsidRPr="00000000" w14:paraId="00000180">
            <w:pPr>
              <w:widowControl w:val="0"/>
              <w:spacing w:after="0" w:before="0" w:line="240" w:lineRule="auto"/>
              <w:jc w:val="left"/>
              <w:rPr>
                <w:sz w:val="20"/>
                <w:szCs w:val="20"/>
              </w:rPr>
            </w:pPr>
            <w:r w:rsidDel="00000000" w:rsidR="00000000" w:rsidRPr="00000000">
              <w:rPr>
                <w:b w:val="1"/>
                <w:sz w:val="20"/>
                <w:szCs w:val="20"/>
                <w:rtl w:val="0"/>
              </w:rPr>
              <w:t xml:space="preserve">Phonemic Segmentation Fluency*</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81">
            <w:pPr>
              <w:widowControl w:val="0"/>
              <w:spacing w:after="0" w:before="0" w:line="240" w:lineRule="auto"/>
              <w:jc w:val="center"/>
              <w:rPr>
                <w:sz w:val="20"/>
                <w:szCs w:val="20"/>
                <w:highlight w:val="yellow"/>
              </w:rPr>
            </w:pPr>
            <w:r w:rsidDel="00000000" w:rsidR="00000000" w:rsidRPr="00000000">
              <w:rPr>
                <w:sz w:val="20"/>
                <w:szCs w:val="20"/>
                <w:rtl w:val="0"/>
              </w:rPr>
              <w:t xml:space="preserve">≧6</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82">
            <w:pPr>
              <w:widowControl w:val="0"/>
              <w:spacing w:after="0" w:before="0" w:line="240" w:lineRule="auto"/>
              <w:jc w:val="center"/>
              <w:rPr>
                <w:sz w:val="20"/>
                <w:szCs w:val="20"/>
              </w:rPr>
            </w:pPr>
            <w:r w:rsidDel="00000000" w:rsidR="00000000" w:rsidRPr="00000000">
              <w:rPr>
                <w:sz w:val="20"/>
                <w:szCs w:val="20"/>
                <w:rtl w:val="0"/>
              </w:rPr>
              <w:t xml:space="preserve">Level A</w:t>
            </w:r>
          </w:p>
        </w:tc>
      </w:tr>
      <w:tr>
        <w:trPr>
          <w:cantSplit w:val="0"/>
          <w:trHeight w:val="375" w:hRule="atLeast"/>
          <w:tblHeader w:val="0"/>
        </w:trPr>
        <w:tc>
          <w:tcPr>
            <w:vMerge w:val="continue"/>
            <w:shd w:fill="efefef" w:val="clear"/>
          </w:tcPr>
          <w:p w:rsidR="00000000" w:rsidDel="00000000" w:rsidP="00000000" w:rsidRDefault="00000000" w:rsidRPr="00000000" w14:paraId="00000183">
            <w:pPr>
              <w:widowControl w:val="0"/>
              <w:spacing w:after="0" w:before="0" w:line="240" w:lineRule="auto"/>
              <w:ind w:left="0" w:firstLine="0"/>
              <w:jc w:val="left"/>
              <w:rPr>
                <w:b w:val="1"/>
              </w:rPr>
            </w:pPr>
            <w:r w:rsidDel="00000000" w:rsidR="00000000" w:rsidRPr="00000000">
              <w:rPr>
                <w:rtl w:val="0"/>
              </w:rPr>
            </w:r>
          </w:p>
        </w:tc>
        <w:tc>
          <w:tcPr>
            <w:vMerge w:val="continue"/>
          </w:tcPr>
          <w:p w:rsidR="00000000" w:rsidDel="00000000" w:rsidP="00000000" w:rsidRDefault="00000000" w:rsidRPr="00000000" w14:paraId="00000184">
            <w:pPr>
              <w:widowControl w:val="0"/>
              <w:jc w:val="left"/>
              <w:rPr/>
            </w:pPr>
            <w:r w:rsidDel="00000000" w:rsidR="00000000" w:rsidRPr="00000000">
              <w:rPr>
                <w:rtl w:val="0"/>
              </w:rPr>
            </w:r>
          </w:p>
        </w:tc>
        <w:tc>
          <w:tcPr>
            <w:vMerge w:val="continue"/>
          </w:tcPr>
          <w:p w:rsidR="00000000" w:rsidDel="00000000" w:rsidP="00000000" w:rsidRDefault="00000000" w:rsidRPr="00000000" w14:paraId="00000185">
            <w:pPr>
              <w:widowControl w:val="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86">
            <w:pPr>
              <w:widowControl w:val="0"/>
              <w:spacing w:after="0" w:before="0" w:line="240" w:lineRule="auto"/>
              <w:jc w:val="center"/>
              <w:rPr>
                <w:sz w:val="20"/>
                <w:szCs w:val="20"/>
                <w:highlight w:val="yellow"/>
              </w:rPr>
            </w:pPr>
            <w:r w:rsidDel="00000000" w:rsidR="00000000" w:rsidRPr="00000000">
              <w:rPr>
                <w:sz w:val="20"/>
                <w:szCs w:val="20"/>
                <w:rtl w:val="0"/>
              </w:rPr>
              <w:t xml:space="preserve">≦5</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87">
            <w:pPr>
              <w:widowControl w:val="0"/>
              <w:spacing w:after="0" w:before="0" w:line="240" w:lineRule="auto"/>
              <w:jc w:val="center"/>
              <w:rPr>
                <w:sz w:val="20"/>
                <w:szCs w:val="20"/>
              </w:rPr>
            </w:pPr>
            <w:r w:rsidDel="00000000" w:rsidR="00000000" w:rsidRPr="00000000">
              <w:rPr>
                <w:sz w:val="20"/>
                <w:szCs w:val="20"/>
                <w:rtl w:val="0"/>
              </w:rPr>
              <w:t xml:space="preserve">Level PR</w:t>
            </w:r>
          </w:p>
        </w:tc>
      </w:tr>
      <w:tr>
        <w:trPr>
          <w:cantSplit w:val="0"/>
          <w:trHeight w:val="440" w:hRule="atLeast"/>
          <w:tblHeader w:val="0"/>
        </w:trPr>
        <w:tc>
          <w:tcPr>
            <w:vMerge w:val="restart"/>
            <w:shd w:fill="d7ebaf" w:val="clear"/>
          </w:tcPr>
          <w:p w:rsidR="00000000" w:rsidDel="00000000" w:rsidP="00000000" w:rsidRDefault="00000000" w:rsidRPr="00000000" w14:paraId="00000188">
            <w:pPr>
              <w:widowControl w:val="0"/>
              <w:jc w:val="left"/>
              <w:rPr>
                <w:b w:val="1"/>
                <w:sz w:val="20"/>
                <w:szCs w:val="20"/>
              </w:rPr>
            </w:pPr>
            <w:r w:rsidDel="00000000" w:rsidR="00000000" w:rsidRPr="00000000">
              <w:rPr>
                <w:rtl w:val="0"/>
              </w:rPr>
            </w:r>
          </w:p>
          <w:p w:rsidR="00000000" w:rsidDel="00000000" w:rsidP="00000000" w:rsidRDefault="00000000" w:rsidRPr="00000000" w14:paraId="00000189">
            <w:pPr>
              <w:widowControl w:val="0"/>
              <w:jc w:val="left"/>
              <w:rPr>
                <w:b w:val="1"/>
                <w:sz w:val="20"/>
                <w:szCs w:val="20"/>
              </w:rPr>
            </w:pPr>
            <w:r w:rsidDel="00000000" w:rsidR="00000000" w:rsidRPr="00000000">
              <w:rPr>
                <w:rtl w:val="0"/>
              </w:rPr>
            </w:r>
          </w:p>
          <w:p w:rsidR="00000000" w:rsidDel="00000000" w:rsidP="00000000" w:rsidRDefault="00000000" w:rsidRPr="00000000" w14:paraId="0000018A">
            <w:pPr>
              <w:widowControl w:val="0"/>
              <w:jc w:val="left"/>
              <w:rPr>
                <w:b w:val="1"/>
                <w:sz w:val="20"/>
                <w:szCs w:val="20"/>
              </w:rPr>
            </w:pPr>
            <w:r w:rsidDel="00000000" w:rsidR="00000000" w:rsidRPr="00000000">
              <w:rPr>
                <w:b w:val="1"/>
                <w:sz w:val="20"/>
                <w:szCs w:val="20"/>
                <w:rtl w:val="0"/>
              </w:rPr>
              <w:t xml:space="preserve">K/ A</w:t>
            </w:r>
          </w:p>
          <w:p w:rsidR="00000000" w:rsidDel="00000000" w:rsidP="00000000" w:rsidRDefault="00000000" w:rsidRPr="00000000" w14:paraId="0000018B">
            <w:pPr>
              <w:widowControl w:val="0"/>
              <w:jc w:val="left"/>
              <w:rPr>
                <w:b w:val="1"/>
                <w:sz w:val="20"/>
                <w:szCs w:val="20"/>
              </w:rPr>
            </w:pPr>
            <w:r w:rsidDel="00000000" w:rsidR="00000000" w:rsidRPr="00000000">
              <w:rPr>
                <w:rtl w:val="0"/>
              </w:rPr>
            </w:r>
          </w:p>
        </w:tc>
        <w:tc>
          <w:tcPr>
            <w:vMerge w:val="restart"/>
            <w:shd w:fill="d7ebaf" w:val="clear"/>
          </w:tcPr>
          <w:p w:rsidR="00000000" w:rsidDel="00000000" w:rsidP="00000000" w:rsidRDefault="00000000" w:rsidRPr="00000000" w14:paraId="0000018C">
            <w:pPr>
              <w:widowControl w:val="0"/>
              <w:jc w:val="left"/>
              <w:rPr>
                <w:sz w:val="20"/>
                <w:szCs w:val="20"/>
              </w:rPr>
            </w:pPr>
            <w:r w:rsidDel="00000000" w:rsidR="00000000" w:rsidRPr="00000000">
              <w:rPr>
                <w:sz w:val="20"/>
                <w:szCs w:val="20"/>
                <w:rtl w:val="0"/>
              </w:rPr>
              <w:t xml:space="preserve">LNF</w:t>
            </w:r>
          </w:p>
        </w:tc>
        <w:tc>
          <w:tcPr>
            <w:vMerge w:val="restart"/>
            <w:shd w:fill="d7ebaf" w:val="clear"/>
          </w:tcPr>
          <w:p w:rsidR="00000000" w:rsidDel="00000000" w:rsidP="00000000" w:rsidRDefault="00000000" w:rsidRPr="00000000" w14:paraId="0000018D">
            <w:pPr>
              <w:widowControl w:val="0"/>
              <w:jc w:val="left"/>
              <w:rPr>
                <w:b w:val="1"/>
                <w:sz w:val="20"/>
                <w:szCs w:val="20"/>
              </w:rPr>
            </w:pPr>
            <w:r w:rsidDel="00000000" w:rsidR="00000000" w:rsidRPr="00000000">
              <w:rPr>
                <w:sz w:val="20"/>
                <w:szCs w:val="20"/>
                <w:rtl w:val="0"/>
              </w:rPr>
              <w:t xml:space="preserve">Letter Naming Fluency</w:t>
            </w:r>
            <w:r w:rsidDel="00000000" w:rsidR="00000000" w:rsidRPr="00000000">
              <w:rPr>
                <w:rtl w:val="0"/>
              </w:rPr>
            </w:r>
          </w:p>
        </w:tc>
        <w:tc>
          <w:tcPr>
            <w:tcBorders>
              <w:left w:color="000000" w:space="0" w:sz="8" w:val="single"/>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8E">
            <w:pPr>
              <w:widowControl w:val="0"/>
              <w:spacing w:after="0" w:before="0" w:lineRule="auto"/>
              <w:jc w:val="center"/>
              <w:rPr>
                <w:sz w:val="20"/>
                <w:szCs w:val="20"/>
              </w:rPr>
            </w:pPr>
            <w:r w:rsidDel="00000000" w:rsidR="00000000" w:rsidRPr="00000000">
              <w:rPr>
                <w:sz w:val="20"/>
                <w:szCs w:val="20"/>
                <w:rtl w:val="0"/>
              </w:rPr>
              <w:t xml:space="preserve">≧25</w:t>
            </w:r>
          </w:p>
        </w:tc>
        <w:tc>
          <w:tcPr>
            <w:tcBorders>
              <w:left w:color="000000" w:space="0" w:sz="0" w:val="nil"/>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8F">
            <w:pPr>
              <w:widowControl w:val="0"/>
              <w:spacing w:after="0" w:before="0" w:lineRule="auto"/>
              <w:jc w:val="center"/>
              <w:rPr>
                <w:sz w:val="20"/>
                <w:szCs w:val="20"/>
              </w:rPr>
            </w:pPr>
            <w:r w:rsidDel="00000000" w:rsidR="00000000" w:rsidRPr="00000000">
              <w:rPr>
                <w:sz w:val="20"/>
                <w:szCs w:val="20"/>
                <w:rtl w:val="0"/>
              </w:rPr>
              <w:t xml:space="preserve">Level A</w:t>
            </w:r>
          </w:p>
        </w:tc>
      </w:tr>
      <w:tr>
        <w:trPr>
          <w:cantSplit w:val="0"/>
          <w:trHeight w:val="440" w:hRule="atLeast"/>
          <w:tblHeader w:val="0"/>
        </w:trPr>
        <w:tc>
          <w:tcPr>
            <w:vMerge w:val="continue"/>
            <w:shd w:fill="d7ebaf" w:val="clear"/>
          </w:tcPr>
          <w:p w:rsidR="00000000" w:rsidDel="00000000" w:rsidP="00000000" w:rsidRDefault="00000000" w:rsidRPr="00000000" w14:paraId="00000190">
            <w:pPr>
              <w:widowControl w:val="0"/>
              <w:spacing w:after="0" w:before="0" w:line="240" w:lineRule="auto"/>
              <w:ind w:left="0" w:firstLine="0"/>
              <w:jc w:val="left"/>
              <w:rPr>
                <w:b w:val="1"/>
              </w:rPr>
            </w:pPr>
            <w:r w:rsidDel="00000000" w:rsidR="00000000" w:rsidRPr="00000000">
              <w:rPr>
                <w:rtl w:val="0"/>
              </w:rPr>
            </w:r>
          </w:p>
        </w:tc>
        <w:tc>
          <w:tcPr>
            <w:vMerge w:val="continue"/>
            <w:shd w:fill="d7ebaf" w:val="clear"/>
          </w:tcPr>
          <w:p w:rsidR="00000000" w:rsidDel="00000000" w:rsidP="00000000" w:rsidRDefault="00000000" w:rsidRPr="00000000" w14:paraId="00000191">
            <w:pPr>
              <w:widowControl w:val="0"/>
              <w:spacing w:after="0" w:before="0" w:line="240" w:lineRule="auto"/>
              <w:ind w:left="0" w:firstLine="0"/>
              <w:jc w:val="left"/>
              <w:rPr/>
            </w:pPr>
            <w:r w:rsidDel="00000000" w:rsidR="00000000" w:rsidRPr="00000000">
              <w:rPr>
                <w:rtl w:val="0"/>
              </w:rPr>
            </w:r>
          </w:p>
        </w:tc>
        <w:tc>
          <w:tcPr>
            <w:vMerge w:val="continue"/>
            <w:shd w:fill="d7ebaf" w:val="clear"/>
          </w:tcPr>
          <w:p w:rsidR="00000000" w:rsidDel="00000000" w:rsidP="00000000" w:rsidRDefault="00000000" w:rsidRPr="00000000" w14:paraId="00000192">
            <w:pPr>
              <w:widowControl w:val="0"/>
              <w:spacing w:after="0" w:before="0" w:line="240" w:lineRule="auto"/>
              <w:jc w:val="left"/>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93">
            <w:pPr>
              <w:widowControl w:val="0"/>
              <w:spacing w:after="0" w:before="0" w:lineRule="auto"/>
              <w:jc w:val="center"/>
              <w:rPr>
                <w:sz w:val="20"/>
                <w:szCs w:val="20"/>
              </w:rPr>
            </w:pPr>
            <w:r w:rsidDel="00000000" w:rsidR="00000000" w:rsidRPr="00000000">
              <w:rPr>
                <w:sz w:val="20"/>
                <w:szCs w:val="20"/>
                <w:rtl w:val="0"/>
              </w:rPr>
              <w:t xml:space="preserve">≦24</w:t>
            </w:r>
          </w:p>
        </w:tc>
        <w:tc>
          <w:tcPr>
            <w:tcBorders>
              <w:top w:color="000000" w:space="0" w:sz="0" w:val="nil"/>
              <w:left w:color="000000" w:space="0" w:sz="0" w:val="nil"/>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94">
            <w:pPr>
              <w:widowControl w:val="0"/>
              <w:spacing w:after="0" w:before="0" w:lineRule="auto"/>
              <w:jc w:val="center"/>
              <w:rPr>
                <w:sz w:val="20"/>
                <w:szCs w:val="20"/>
              </w:rPr>
            </w:pPr>
            <w:r w:rsidDel="00000000" w:rsidR="00000000" w:rsidRPr="00000000">
              <w:rPr>
                <w:sz w:val="20"/>
                <w:szCs w:val="20"/>
                <w:rtl w:val="0"/>
              </w:rPr>
              <w:t xml:space="preserve">Level PR</w:t>
            </w:r>
          </w:p>
        </w:tc>
      </w:tr>
      <w:tr>
        <w:trPr>
          <w:cantSplit w:val="0"/>
          <w:trHeight w:val="440" w:hRule="atLeast"/>
          <w:tblHeader w:val="0"/>
        </w:trPr>
        <w:tc>
          <w:tcPr>
            <w:vMerge w:val="continue"/>
            <w:shd w:fill="d7ebaf" w:val="clear"/>
          </w:tcPr>
          <w:p w:rsidR="00000000" w:rsidDel="00000000" w:rsidP="00000000" w:rsidRDefault="00000000" w:rsidRPr="00000000" w14:paraId="00000195">
            <w:pPr>
              <w:widowControl w:val="0"/>
              <w:spacing w:after="0" w:before="0" w:line="240" w:lineRule="auto"/>
              <w:ind w:left="0" w:firstLine="0"/>
              <w:jc w:val="left"/>
              <w:rPr>
                <w:b w:val="1"/>
              </w:rPr>
            </w:pPr>
            <w:r w:rsidDel="00000000" w:rsidR="00000000" w:rsidRPr="00000000">
              <w:rPr>
                <w:rtl w:val="0"/>
              </w:rPr>
            </w:r>
          </w:p>
        </w:tc>
        <w:tc>
          <w:tcPr>
            <w:vMerge w:val="restart"/>
            <w:shd w:fill="d7ebaf" w:val="clear"/>
          </w:tcPr>
          <w:p w:rsidR="00000000" w:rsidDel="00000000" w:rsidP="00000000" w:rsidRDefault="00000000" w:rsidRPr="00000000" w14:paraId="00000196">
            <w:pPr>
              <w:widowControl w:val="0"/>
              <w:spacing w:after="0" w:before="0" w:line="240" w:lineRule="auto"/>
              <w:jc w:val="left"/>
              <w:rPr>
                <w:sz w:val="20"/>
                <w:szCs w:val="20"/>
              </w:rPr>
            </w:pPr>
            <w:r w:rsidDel="00000000" w:rsidR="00000000" w:rsidRPr="00000000">
              <w:rPr>
                <w:sz w:val="20"/>
                <w:szCs w:val="20"/>
                <w:rtl w:val="0"/>
              </w:rPr>
              <w:t xml:space="preserve">PSF</w:t>
            </w:r>
          </w:p>
        </w:tc>
        <w:tc>
          <w:tcPr>
            <w:vMerge w:val="restart"/>
            <w:shd w:fill="d7ebaf" w:val="clear"/>
          </w:tcPr>
          <w:p w:rsidR="00000000" w:rsidDel="00000000" w:rsidP="00000000" w:rsidRDefault="00000000" w:rsidRPr="00000000" w14:paraId="00000197">
            <w:pPr>
              <w:widowControl w:val="0"/>
              <w:spacing w:after="0" w:before="0" w:line="240" w:lineRule="auto"/>
              <w:jc w:val="left"/>
              <w:rPr>
                <w:b w:val="1"/>
                <w:sz w:val="20"/>
                <w:szCs w:val="20"/>
              </w:rPr>
            </w:pPr>
            <w:r w:rsidDel="00000000" w:rsidR="00000000" w:rsidRPr="00000000">
              <w:rPr>
                <w:sz w:val="20"/>
                <w:szCs w:val="20"/>
                <w:rtl w:val="0"/>
              </w:rPr>
              <w:t xml:space="preserve">Phonemic Segmentation Fluency</w:t>
            </w: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198">
            <w:pPr>
              <w:widowControl w:val="0"/>
              <w:spacing w:after="0" w:before="0" w:line="240" w:lineRule="auto"/>
              <w:jc w:val="center"/>
              <w:rPr>
                <w:sz w:val="20"/>
                <w:szCs w:val="20"/>
                <w:highlight w:val="yellow"/>
              </w:rPr>
            </w:pPr>
            <w:r w:rsidDel="00000000" w:rsidR="00000000" w:rsidRPr="00000000">
              <w:rPr>
                <w:sz w:val="20"/>
                <w:szCs w:val="20"/>
                <w:rtl w:val="0"/>
              </w:rPr>
              <w:t xml:space="preserve">≧6</w:t>
            </w: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199">
            <w:pPr>
              <w:widowControl w:val="0"/>
              <w:spacing w:after="0" w:before="0" w:line="240" w:lineRule="auto"/>
              <w:jc w:val="center"/>
              <w:rPr>
                <w:sz w:val="20"/>
                <w:szCs w:val="20"/>
              </w:rPr>
            </w:pPr>
            <w:r w:rsidDel="00000000" w:rsidR="00000000" w:rsidRPr="00000000">
              <w:rPr>
                <w:sz w:val="20"/>
                <w:szCs w:val="20"/>
                <w:rtl w:val="0"/>
              </w:rPr>
              <w:t xml:space="preserve">Level A</w:t>
            </w:r>
          </w:p>
        </w:tc>
      </w:tr>
      <w:tr>
        <w:trPr>
          <w:cantSplit w:val="0"/>
          <w:trHeight w:val="440" w:hRule="atLeast"/>
          <w:tblHeader w:val="0"/>
        </w:trPr>
        <w:tc>
          <w:tcPr>
            <w:vMerge w:val="continue"/>
            <w:shd w:fill="d7ebaf" w:val="clear"/>
          </w:tcPr>
          <w:p w:rsidR="00000000" w:rsidDel="00000000" w:rsidP="00000000" w:rsidRDefault="00000000" w:rsidRPr="00000000" w14:paraId="0000019A">
            <w:pPr>
              <w:widowControl w:val="0"/>
              <w:spacing w:after="0" w:before="0" w:line="240" w:lineRule="auto"/>
              <w:ind w:left="0" w:firstLine="0"/>
              <w:jc w:val="left"/>
              <w:rPr>
                <w:b w:val="1"/>
              </w:rPr>
            </w:pPr>
            <w:r w:rsidDel="00000000" w:rsidR="00000000" w:rsidRPr="00000000">
              <w:rPr>
                <w:rtl w:val="0"/>
              </w:rPr>
            </w:r>
          </w:p>
        </w:tc>
        <w:tc>
          <w:tcPr>
            <w:vMerge w:val="continue"/>
            <w:shd w:fill="d7ebaf" w:val="clear"/>
          </w:tcPr>
          <w:p w:rsidR="00000000" w:rsidDel="00000000" w:rsidP="00000000" w:rsidRDefault="00000000" w:rsidRPr="00000000" w14:paraId="0000019B">
            <w:pPr>
              <w:widowControl w:val="0"/>
              <w:jc w:val="left"/>
              <w:rPr/>
            </w:pPr>
            <w:r w:rsidDel="00000000" w:rsidR="00000000" w:rsidRPr="00000000">
              <w:rPr>
                <w:rtl w:val="0"/>
              </w:rPr>
            </w:r>
          </w:p>
        </w:tc>
        <w:tc>
          <w:tcPr>
            <w:vMerge w:val="continue"/>
            <w:shd w:fill="d7ebaf" w:val="clear"/>
          </w:tcPr>
          <w:p w:rsidR="00000000" w:rsidDel="00000000" w:rsidP="00000000" w:rsidRDefault="00000000" w:rsidRPr="00000000" w14:paraId="0000019C">
            <w:pPr>
              <w:widowControl w:val="0"/>
              <w:jc w:val="left"/>
              <w:rPr/>
            </w:pP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19D">
            <w:pPr>
              <w:widowControl w:val="0"/>
              <w:spacing w:after="0" w:before="0" w:line="240" w:lineRule="auto"/>
              <w:jc w:val="center"/>
              <w:rPr>
                <w:sz w:val="20"/>
                <w:szCs w:val="20"/>
                <w:highlight w:val="yellow"/>
              </w:rPr>
            </w:pPr>
            <w:r w:rsidDel="00000000" w:rsidR="00000000" w:rsidRPr="00000000">
              <w:rPr>
                <w:sz w:val="20"/>
                <w:szCs w:val="20"/>
                <w:rtl w:val="0"/>
              </w:rPr>
              <w:t xml:space="preserve">≦5</w:t>
            </w: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19E">
            <w:pPr>
              <w:widowControl w:val="0"/>
              <w:spacing w:after="0" w:before="0" w:line="240" w:lineRule="auto"/>
              <w:jc w:val="center"/>
              <w:rPr>
                <w:sz w:val="20"/>
                <w:szCs w:val="20"/>
              </w:rPr>
            </w:pPr>
            <w:r w:rsidDel="00000000" w:rsidR="00000000" w:rsidRPr="00000000">
              <w:rPr>
                <w:sz w:val="20"/>
                <w:szCs w:val="20"/>
                <w:rtl w:val="0"/>
              </w:rPr>
              <w:t xml:space="preserve">Level PR</w:t>
            </w:r>
          </w:p>
        </w:tc>
      </w:tr>
      <w:tr>
        <w:trPr>
          <w:cantSplit w:val="0"/>
          <w:trHeight w:val="440" w:hRule="atLeast"/>
          <w:tblHeader w:val="0"/>
        </w:trPr>
        <w:tc>
          <w:tcPr>
            <w:vMerge w:val="continue"/>
            <w:shd w:fill="d7ebaf" w:val="clear"/>
          </w:tcPr>
          <w:p w:rsidR="00000000" w:rsidDel="00000000" w:rsidP="00000000" w:rsidRDefault="00000000" w:rsidRPr="00000000" w14:paraId="0000019F">
            <w:pPr>
              <w:widowControl w:val="0"/>
              <w:spacing w:after="0" w:before="0" w:line="240" w:lineRule="auto"/>
              <w:ind w:left="0" w:firstLine="0"/>
              <w:jc w:val="left"/>
              <w:rPr>
                <w:b w:val="1"/>
              </w:rPr>
            </w:pPr>
            <w:r w:rsidDel="00000000" w:rsidR="00000000" w:rsidRPr="00000000">
              <w:rPr>
                <w:rtl w:val="0"/>
              </w:rPr>
            </w:r>
          </w:p>
        </w:tc>
        <w:tc>
          <w:tcPr>
            <w:vMerge w:val="restart"/>
            <w:shd w:fill="d7ebaf" w:val="clear"/>
          </w:tcPr>
          <w:p w:rsidR="00000000" w:rsidDel="00000000" w:rsidP="00000000" w:rsidRDefault="00000000" w:rsidRPr="00000000" w14:paraId="000001A0">
            <w:pPr>
              <w:widowControl w:val="0"/>
              <w:spacing w:after="0" w:before="0" w:line="240" w:lineRule="auto"/>
              <w:jc w:val="left"/>
              <w:rPr>
                <w:b w:val="1"/>
                <w:sz w:val="20"/>
                <w:szCs w:val="20"/>
              </w:rPr>
            </w:pPr>
            <w:r w:rsidDel="00000000" w:rsidR="00000000" w:rsidRPr="00000000">
              <w:rPr>
                <w:b w:val="1"/>
                <w:sz w:val="20"/>
                <w:szCs w:val="20"/>
                <w:rtl w:val="0"/>
              </w:rPr>
              <w:t xml:space="preserve">NWF</w:t>
            </w:r>
          </w:p>
        </w:tc>
        <w:tc>
          <w:tcPr>
            <w:vMerge w:val="restart"/>
            <w:shd w:fill="d7ebaf" w:val="clear"/>
          </w:tcPr>
          <w:p w:rsidR="00000000" w:rsidDel="00000000" w:rsidP="00000000" w:rsidRDefault="00000000" w:rsidRPr="00000000" w14:paraId="000001A1">
            <w:pPr>
              <w:widowControl w:val="0"/>
              <w:spacing w:after="0" w:before="0" w:line="240" w:lineRule="auto"/>
              <w:jc w:val="left"/>
              <w:rPr>
                <w:b w:val="1"/>
                <w:sz w:val="20"/>
                <w:szCs w:val="20"/>
              </w:rPr>
            </w:pPr>
            <w:r w:rsidDel="00000000" w:rsidR="00000000" w:rsidRPr="00000000">
              <w:rPr>
                <w:b w:val="1"/>
                <w:sz w:val="20"/>
                <w:szCs w:val="20"/>
                <w:rtl w:val="0"/>
              </w:rPr>
              <w:t xml:space="preserve">Nonsense Word Fluency (CLS)*  </w:t>
            </w:r>
          </w:p>
          <w:p w:rsidR="00000000" w:rsidDel="00000000" w:rsidP="00000000" w:rsidRDefault="00000000" w:rsidRPr="00000000" w14:paraId="000001A2">
            <w:pPr>
              <w:widowControl w:val="0"/>
              <w:spacing w:after="0" w:before="0" w:line="240" w:lineRule="auto"/>
              <w:jc w:val="left"/>
              <w:rPr>
                <w:sz w:val="20"/>
                <w:szCs w:val="20"/>
              </w:rPr>
            </w:pP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1A3">
            <w:pPr>
              <w:widowControl w:val="0"/>
              <w:spacing w:after="0" w:before="0" w:line="240" w:lineRule="auto"/>
              <w:jc w:val="center"/>
              <w:rPr>
                <w:sz w:val="20"/>
                <w:szCs w:val="20"/>
                <w:highlight w:val="yellow"/>
              </w:rPr>
            </w:pPr>
            <w:r w:rsidDel="00000000" w:rsidR="00000000" w:rsidRPr="00000000">
              <w:rPr>
                <w:sz w:val="20"/>
                <w:szCs w:val="20"/>
                <w:rtl w:val="0"/>
              </w:rPr>
              <w:t xml:space="preserve">≧19</w:t>
            </w: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1A4">
            <w:pPr>
              <w:widowControl w:val="0"/>
              <w:spacing w:after="0" w:before="0" w:line="240" w:lineRule="auto"/>
              <w:jc w:val="center"/>
              <w:rPr>
                <w:sz w:val="20"/>
                <w:szCs w:val="20"/>
              </w:rPr>
            </w:pPr>
            <w:r w:rsidDel="00000000" w:rsidR="00000000" w:rsidRPr="00000000">
              <w:rPr>
                <w:sz w:val="20"/>
                <w:szCs w:val="20"/>
                <w:rtl w:val="0"/>
              </w:rPr>
              <w:t xml:space="preserve">Level A</w:t>
            </w:r>
          </w:p>
        </w:tc>
      </w:tr>
      <w:tr>
        <w:trPr>
          <w:cantSplit w:val="0"/>
          <w:trHeight w:val="440" w:hRule="atLeast"/>
          <w:tblHeader w:val="0"/>
        </w:trPr>
        <w:tc>
          <w:tcPr>
            <w:vMerge w:val="continue"/>
            <w:shd w:fill="d7ebaf" w:val="clear"/>
          </w:tcPr>
          <w:p w:rsidR="00000000" w:rsidDel="00000000" w:rsidP="00000000" w:rsidRDefault="00000000" w:rsidRPr="00000000" w14:paraId="000001A5">
            <w:pPr>
              <w:widowControl w:val="0"/>
              <w:spacing w:after="0" w:before="0" w:line="240" w:lineRule="auto"/>
              <w:ind w:left="0" w:firstLine="0"/>
              <w:jc w:val="left"/>
              <w:rPr/>
            </w:pPr>
            <w:r w:rsidDel="00000000" w:rsidR="00000000" w:rsidRPr="00000000">
              <w:rPr>
                <w:rtl w:val="0"/>
              </w:rPr>
            </w:r>
          </w:p>
        </w:tc>
        <w:tc>
          <w:tcPr>
            <w:vMerge w:val="continue"/>
            <w:shd w:fill="d7ebaf" w:val="clear"/>
          </w:tcPr>
          <w:p w:rsidR="00000000" w:rsidDel="00000000" w:rsidP="00000000" w:rsidRDefault="00000000" w:rsidRPr="00000000" w14:paraId="000001A6">
            <w:pPr>
              <w:widowControl w:val="0"/>
              <w:spacing w:line="276" w:lineRule="auto"/>
              <w:jc w:val="left"/>
              <w:rPr/>
            </w:pPr>
            <w:r w:rsidDel="00000000" w:rsidR="00000000" w:rsidRPr="00000000">
              <w:rPr>
                <w:rtl w:val="0"/>
              </w:rPr>
            </w:r>
          </w:p>
        </w:tc>
        <w:tc>
          <w:tcPr>
            <w:vMerge w:val="continue"/>
            <w:shd w:fill="d7ebaf" w:val="clear"/>
          </w:tcPr>
          <w:p w:rsidR="00000000" w:rsidDel="00000000" w:rsidP="00000000" w:rsidRDefault="00000000" w:rsidRPr="00000000" w14:paraId="000001A7">
            <w:pPr>
              <w:widowControl w:val="0"/>
              <w:spacing w:line="276" w:lineRule="auto"/>
              <w:jc w:val="left"/>
              <w:rPr/>
            </w:pP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1A8">
            <w:pPr>
              <w:widowControl w:val="0"/>
              <w:spacing w:after="0" w:before="0" w:line="240" w:lineRule="auto"/>
              <w:jc w:val="center"/>
              <w:rPr>
                <w:sz w:val="20"/>
                <w:szCs w:val="20"/>
                <w:highlight w:val="yellow"/>
              </w:rPr>
            </w:pPr>
            <w:r w:rsidDel="00000000" w:rsidR="00000000" w:rsidRPr="00000000">
              <w:rPr>
                <w:sz w:val="20"/>
                <w:szCs w:val="20"/>
                <w:rtl w:val="0"/>
              </w:rPr>
              <w:t xml:space="preserve">≦18</w:t>
            </w: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1A9">
            <w:pPr>
              <w:widowControl w:val="0"/>
              <w:spacing w:after="0" w:before="0" w:line="240" w:lineRule="auto"/>
              <w:jc w:val="center"/>
              <w:rPr>
                <w:sz w:val="20"/>
                <w:szCs w:val="20"/>
              </w:rPr>
            </w:pPr>
            <w:r w:rsidDel="00000000" w:rsidR="00000000" w:rsidRPr="00000000">
              <w:rPr>
                <w:sz w:val="20"/>
                <w:szCs w:val="20"/>
                <w:rtl w:val="0"/>
              </w:rPr>
              <w:t xml:space="preserve">Level PR</w:t>
            </w:r>
          </w:p>
        </w:tc>
      </w:tr>
      <w:tr>
        <w:trPr>
          <w:cantSplit w:val="0"/>
          <w:trHeight w:val="440" w:hRule="atLeast"/>
          <w:tblHeader w:val="0"/>
        </w:trPr>
        <w:tc>
          <w:tcPr>
            <w:vMerge w:val="continue"/>
            <w:shd w:fill="d7ebaf" w:val="clear"/>
          </w:tcPr>
          <w:p w:rsidR="00000000" w:rsidDel="00000000" w:rsidP="00000000" w:rsidRDefault="00000000" w:rsidRPr="00000000" w14:paraId="000001AA">
            <w:pPr>
              <w:widowControl w:val="0"/>
              <w:spacing w:after="0" w:before="0" w:line="240" w:lineRule="auto"/>
              <w:ind w:left="0" w:firstLine="0"/>
              <w:jc w:val="left"/>
              <w:rPr/>
            </w:pPr>
            <w:r w:rsidDel="00000000" w:rsidR="00000000" w:rsidRPr="00000000">
              <w:rPr>
                <w:rtl w:val="0"/>
              </w:rPr>
            </w:r>
          </w:p>
        </w:tc>
        <w:tc>
          <w:tcPr>
            <w:vMerge w:val="restart"/>
            <w:shd w:fill="d7ebaf" w:val="clear"/>
          </w:tcPr>
          <w:p w:rsidR="00000000" w:rsidDel="00000000" w:rsidP="00000000" w:rsidRDefault="00000000" w:rsidRPr="00000000" w14:paraId="000001AB">
            <w:pPr>
              <w:widowControl w:val="0"/>
              <w:spacing w:after="0" w:before="0" w:line="240" w:lineRule="auto"/>
              <w:jc w:val="left"/>
              <w:rPr>
                <w:sz w:val="20"/>
                <w:szCs w:val="20"/>
              </w:rPr>
            </w:pPr>
            <w:r w:rsidDel="00000000" w:rsidR="00000000" w:rsidRPr="00000000">
              <w:rPr>
                <w:sz w:val="20"/>
                <w:szCs w:val="20"/>
                <w:rtl w:val="0"/>
              </w:rPr>
              <w:t xml:space="preserve">WRF</w:t>
            </w:r>
          </w:p>
        </w:tc>
        <w:tc>
          <w:tcPr>
            <w:vMerge w:val="restart"/>
            <w:shd w:fill="d7ebaf" w:val="clear"/>
          </w:tcPr>
          <w:p w:rsidR="00000000" w:rsidDel="00000000" w:rsidP="00000000" w:rsidRDefault="00000000" w:rsidRPr="00000000" w14:paraId="000001AC">
            <w:pPr>
              <w:widowControl w:val="0"/>
              <w:spacing w:after="0" w:before="0" w:line="240" w:lineRule="auto"/>
              <w:jc w:val="left"/>
              <w:rPr>
                <w:sz w:val="20"/>
                <w:szCs w:val="20"/>
              </w:rPr>
            </w:pPr>
            <w:r w:rsidDel="00000000" w:rsidR="00000000" w:rsidRPr="00000000">
              <w:rPr>
                <w:sz w:val="20"/>
                <w:szCs w:val="20"/>
                <w:rtl w:val="0"/>
              </w:rPr>
              <w:t xml:space="preserve">Word Reading Fluency</w:t>
            </w:r>
          </w:p>
        </w:tc>
        <w:tc>
          <w:tcPr>
            <w:tcBorders>
              <w:top w:color="000000" w:space="0" w:sz="8" w:val="single"/>
              <w:left w:color="000000" w:space="0" w:sz="8" w:val="single"/>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AD">
            <w:pPr>
              <w:widowControl w:val="0"/>
              <w:spacing w:after="0" w:before="0" w:line="240" w:lineRule="auto"/>
              <w:jc w:val="center"/>
              <w:rPr>
                <w:sz w:val="20"/>
                <w:szCs w:val="20"/>
              </w:rPr>
            </w:pPr>
            <w:r w:rsidDel="00000000" w:rsidR="00000000" w:rsidRPr="00000000">
              <w:rPr>
                <w:sz w:val="20"/>
                <w:szCs w:val="20"/>
                <w:rtl w:val="0"/>
              </w:rPr>
              <w:t xml:space="preserve">≧1</w:t>
            </w:r>
          </w:p>
        </w:tc>
        <w:tc>
          <w:tcPr>
            <w:tcBorders>
              <w:top w:color="000000" w:space="0" w:sz="8" w:val="single"/>
              <w:left w:color="000000" w:space="0" w:sz="0" w:val="nil"/>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AE">
            <w:pPr>
              <w:widowControl w:val="0"/>
              <w:spacing w:after="0" w:before="0" w:line="240" w:lineRule="auto"/>
              <w:jc w:val="center"/>
              <w:rPr>
                <w:sz w:val="20"/>
                <w:szCs w:val="20"/>
              </w:rPr>
            </w:pPr>
            <w:r w:rsidDel="00000000" w:rsidR="00000000" w:rsidRPr="00000000">
              <w:rPr>
                <w:sz w:val="20"/>
                <w:szCs w:val="20"/>
                <w:rtl w:val="0"/>
              </w:rPr>
              <w:t xml:space="preserve">Level A</w:t>
            </w:r>
          </w:p>
        </w:tc>
      </w:tr>
      <w:tr>
        <w:trPr>
          <w:cantSplit w:val="0"/>
          <w:trHeight w:val="440" w:hRule="atLeast"/>
          <w:tblHeader w:val="0"/>
        </w:trPr>
        <w:tc>
          <w:tcPr>
            <w:vMerge w:val="continue"/>
            <w:shd w:fill="d7ebaf" w:val="clear"/>
          </w:tcPr>
          <w:p w:rsidR="00000000" w:rsidDel="00000000" w:rsidP="00000000" w:rsidRDefault="00000000" w:rsidRPr="00000000" w14:paraId="000001AF">
            <w:pPr>
              <w:widowControl w:val="0"/>
              <w:spacing w:after="0" w:before="0" w:line="240" w:lineRule="auto"/>
              <w:ind w:left="0" w:firstLine="0"/>
              <w:jc w:val="left"/>
              <w:rPr/>
            </w:pPr>
            <w:r w:rsidDel="00000000" w:rsidR="00000000" w:rsidRPr="00000000">
              <w:rPr>
                <w:rtl w:val="0"/>
              </w:rPr>
            </w:r>
          </w:p>
        </w:tc>
        <w:tc>
          <w:tcPr>
            <w:vMerge w:val="continue"/>
            <w:shd w:fill="d7ebaf" w:val="clear"/>
          </w:tcPr>
          <w:p w:rsidR="00000000" w:rsidDel="00000000" w:rsidP="00000000" w:rsidRDefault="00000000" w:rsidRPr="00000000" w14:paraId="000001B0">
            <w:pPr>
              <w:widowControl w:val="0"/>
              <w:spacing w:line="276" w:lineRule="auto"/>
              <w:jc w:val="left"/>
              <w:rPr/>
            </w:pPr>
            <w:r w:rsidDel="00000000" w:rsidR="00000000" w:rsidRPr="00000000">
              <w:rPr>
                <w:rtl w:val="0"/>
              </w:rPr>
            </w:r>
          </w:p>
        </w:tc>
        <w:tc>
          <w:tcPr>
            <w:vMerge w:val="continue"/>
            <w:shd w:fill="d7ebaf" w:val="clear"/>
          </w:tcPr>
          <w:p w:rsidR="00000000" w:rsidDel="00000000" w:rsidP="00000000" w:rsidRDefault="00000000" w:rsidRPr="00000000" w14:paraId="000001B1">
            <w:pPr>
              <w:widowControl w:val="0"/>
              <w:spacing w:line="276" w:lineRule="auto"/>
              <w:jc w:val="left"/>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B2">
            <w:pPr>
              <w:widowControl w:val="0"/>
              <w:spacing w:after="0" w:before="0" w:lin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B3">
            <w:pPr>
              <w:widowControl w:val="0"/>
              <w:spacing w:after="0" w:before="0" w:line="240" w:lineRule="auto"/>
              <w:jc w:val="center"/>
              <w:rPr>
                <w:sz w:val="20"/>
                <w:szCs w:val="20"/>
              </w:rPr>
            </w:pPr>
            <w:r w:rsidDel="00000000" w:rsidR="00000000" w:rsidRPr="00000000">
              <w:rPr>
                <w:sz w:val="20"/>
                <w:szCs w:val="20"/>
                <w:rtl w:val="0"/>
              </w:rPr>
              <w:t xml:space="preserve">Level PR</w:t>
            </w:r>
          </w:p>
        </w:tc>
      </w:tr>
      <w:tr>
        <w:trPr>
          <w:cantSplit w:val="0"/>
          <w:trHeight w:val="440" w:hRule="atLeast"/>
          <w:tblHeader w:val="0"/>
        </w:trPr>
        <w:tc>
          <w:tcPr>
            <w:vMerge w:val="restart"/>
            <w:shd w:fill="efefef" w:val="clear"/>
            <w:tcMar>
              <w:top w:w="100.0" w:type="dxa"/>
              <w:left w:w="100.0" w:type="dxa"/>
              <w:bottom w:w="100.0" w:type="dxa"/>
              <w:right w:w="100.0" w:type="dxa"/>
            </w:tcMar>
            <w:vAlign w:val="top"/>
          </w:tcPr>
          <w:p w:rsidR="00000000" w:rsidDel="00000000" w:rsidP="00000000" w:rsidRDefault="00000000" w:rsidRPr="00000000" w14:paraId="000001B4">
            <w:pPr>
              <w:widowControl w:val="0"/>
              <w:jc w:val="left"/>
              <w:rPr>
                <w:b w:val="1"/>
                <w:sz w:val="20"/>
                <w:szCs w:val="20"/>
              </w:rPr>
            </w:pPr>
            <w:r w:rsidDel="00000000" w:rsidR="00000000" w:rsidRPr="00000000">
              <w:rPr>
                <w:b w:val="1"/>
                <w:sz w:val="20"/>
                <w:szCs w:val="20"/>
                <w:rtl w:val="0"/>
              </w:rPr>
              <w:t xml:space="preserve">1st / B</w:t>
            </w:r>
          </w:p>
        </w:tc>
        <w:tc>
          <w:tcPr>
            <w:vMerge w:val="restart"/>
          </w:tcPr>
          <w:p w:rsidR="00000000" w:rsidDel="00000000" w:rsidP="00000000" w:rsidRDefault="00000000" w:rsidRPr="00000000" w14:paraId="000001B5">
            <w:pPr>
              <w:widowControl w:val="0"/>
              <w:jc w:val="left"/>
              <w:rPr>
                <w:sz w:val="20"/>
                <w:szCs w:val="20"/>
              </w:rPr>
            </w:pPr>
            <w:r w:rsidDel="00000000" w:rsidR="00000000" w:rsidRPr="00000000">
              <w:rPr>
                <w:sz w:val="20"/>
                <w:szCs w:val="20"/>
                <w:rtl w:val="0"/>
              </w:rPr>
              <w:t xml:space="preserve">LNF</w:t>
            </w:r>
          </w:p>
        </w:tc>
        <w:tc>
          <w:tcPr>
            <w:vMerge w:val="restart"/>
          </w:tcPr>
          <w:p w:rsidR="00000000" w:rsidDel="00000000" w:rsidP="00000000" w:rsidRDefault="00000000" w:rsidRPr="00000000" w14:paraId="000001B6">
            <w:pPr>
              <w:widowControl w:val="0"/>
              <w:jc w:val="left"/>
              <w:rPr>
                <w:b w:val="1"/>
                <w:sz w:val="20"/>
                <w:szCs w:val="20"/>
              </w:rPr>
            </w:pPr>
            <w:r w:rsidDel="00000000" w:rsidR="00000000" w:rsidRPr="00000000">
              <w:rPr>
                <w:sz w:val="20"/>
                <w:szCs w:val="20"/>
                <w:rtl w:val="0"/>
              </w:rPr>
              <w:t xml:space="preserve">Letter Naming Fluency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7">
            <w:pPr>
              <w:widowControl w:val="0"/>
              <w:spacing w:after="0" w:before="0" w:lineRule="auto"/>
              <w:jc w:val="center"/>
              <w:rPr>
                <w:sz w:val="20"/>
                <w:szCs w:val="20"/>
              </w:rPr>
            </w:pPr>
            <w:r w:rsidDel="00000000" w:rsidR="00000000" w:rsidRPr="00000000">
              <w:rPr>
                <w:sz w:val="20"/>
                <w:szCs w:val="20"/>
                <w:rtl w:val="0"/>
              </w:rPr>
              <w:t xml:space="preserve">≧42</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8">
            <w:pPr>
              <w:widowControl w:val="0"/>
              <w:spacing w:after="0" w:before="0" w:lineRule="auto"/>
              <w:jc w:val="center"/>
              <w:rPr>
                <w:sz w:val="20"/>
                <w:szCs w:val="20"/>
              </w:rPr>
            </w:pPr>
            <w:r w:rsidDel="00000000" w:rsidR="00000000" w:rsidRPr="00000000">
              <w:rPr>
                <w:sz w:val="20"/>
                <w:szCs w:val="20"/>
                <w:rtl w:val="0"/>
              </w:rPr>
              <w:t xml:space="preserve">Level B</w:t>
            </w:r>
            <w:r w:rsidDel="00000000" w:rsidR="00000000" w:rsidRPr="00000000">
              <w:rPr>
                <w:rtl w:val="0"/>
              </w:rPr>
            </w:r>
          </w:p>
        </w:tc>
      </w:tr>
      <w:tr>
        <w:trPr>
          <w:cantSplit w:val="0"/>
          <w:trHeight w:val="44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1B9">
            <w:pPr>
              <w:widowControl w:val="0"/>
              <w:spacing w:after="0" w:before="0" w:line="240" w:lineRule="auto"/>
              <w:ind w:lef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76" w:lineRule="auto"/>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76" w:lineRule="auto"/>
              <w:jc w:val="left"/>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C">
            <w:pPr>
              <w:widowControl w:val="0"/>
              <w:spacing w:after="0" w:before="0" w:lineRule="auto"/>
              <w:jc w:val="center"/>
              <w:rPr>
                <w:sz w:val="20"/>
                <w:szCs w:val="20"/>
              </w:rPr>
            </w:pPr>
            <w:r w:rsidDel="00000000" w:rsidR="00000000" w:rsidRPr="00000000">
              <w:rPr>
                <w:sz w:val="20"/>
                <w:szCs w:val="20"/>
                <w:rtl w:val="0"/>
              </w:rPr>
              <w:t xml:space="preserve">≦41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D">
            <w:pPr>
              <w:widowControl w:val="0"/>
              <w:spacing w:after="0" w:before="0" w:lineRule="auto"/>
              <w:jc w:val="center"/>
              <w:rPr>
                <w:sz w:val="20"/>
                <w:szCs w:val="20"/>
              </w:rPr>
            </w:pPr>
            <w:r w:rsidDel="00000000" w:rsidR="00000000" w:rsidRPr="00000000">
              <w:rPr>
                <w:sz w:val="20"/>
                <w:szCs w:val="20"/>
                <w:rtl w:val="0"/>
              </w:rPr>
              <w:t xml:space="preserve">Level A</w:t>
            </w:r>
            <w:r w:rsidDel="00000000" w:rsidR="00000000" w:rsidRPr="00000000">
              <w:rPr>
                <w:rtl w:val="0"/>
              </w:rPr>
            </w:r>
          </w:p>
        </w:tc>
      </w:tr>
      <w:tr>
        <w:trPr>
          <w:cantSplit w:val="0"/>
          <w:trHeight w:val="44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1BE">
            <w:pPr>
              <w:widowControl w:val="0"/>
              <w:spacing w:after="0" w:before="0" w:line="240" w:lineRule="auto"/>
              <w:ind w:left="0" w:firstLine="0"/>
              <w:jc w:val="left"/>
              <w:rPr/>
            </w:pPr>
            <w:r w:rsidDel="00000000" w:rsidR="00000000" w:rsidRPr="00000000">
              <w:rPr>
                <w:rtl w:val="0"/>
              </w:rPr>
            </w:r>
          </w:p>
        </w:tc>
        <w:tc>
          <w:tcPr>
            <w:vMerge w:val="restart"/>
          </w:tcPr>
          <w:p w:rsidR="00000000" w:rsidDel="00000000" w:rsidP="00000000" w:rsidRDefault="00000000" w:rsidRPr="00000000" w14:paraId="000001BF">
            <w:pPr>
              <w:widowControl w:val="0"/>
              <w:jc w:val="left"/>
              <w:rPr>
                <w:sz w:val="20"/>
                <w:szCs w:val="20"/>
              </w:rPr>
            </w:pPr>
            <w:r w:rsidDel="00000000" w:rsidR="00000000" w:rsidRPr="00000000">
              <w:rPr>
                <w:sz w:val="20"/>
                <w:szCs w:val="20"/>
                <w:rtl w:val="0"/>
              </w:rPr>
              <w:t xml:space="preserve">PSF</w:t>
            </w:r>
          </w:p>
        </w:tc>
        <w:tc>
          <w:tcPr>
            <w:vMerge w:val="restart"/>
          </w:tcPr>
          <w:p w:rsidR="00000000" w:rsidDel="00000000" w:rsidP="00000000" w:rsidRDefault="00000000" w:rsidRPr="00000000" w14:paraId="000001C0">
            <w:pPr>
              <w:widowControl w:val="0"/>
              <w:jc w:val="left"/>
              <w:rPr>
                <w:b w:val="1"/>
                <w:sz w:val="20"/>
                <w:szCs w:val="20"/>
              </w:rPr>
            </w:pPr>
            <w:r w:rsidDel="00000000" w:rsidR="00000000" w:rsidRPr="00000000">
              <w:rPr>
                <w:sz w:val="20"/>
                <w:szCs w:val="20"/>
                <w:rtl w:val="0"/>
              </w:rPr>
              <w:t xml:space="preserve">Phonemic Segmentation Fluency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1">
            <w:pPr>
              <w:widowControl w:val="0"/>
              <w:spacing w:after="0" w:before="0" w:lineRule="auto"/>
              <w:jc w:val="center"/>
              <w:rPr>
                <w:sz w:val="20"/>
                <w:szCs w:val="20"/>
                <w:highlight w:val="yellow"/>
              </w:rPr>
            </w:pPr>
            <w:r w:rsidDel="00000000" w:rsidR="00000000" w:rsidRPr="00000000">
              <w:rPr>
                <w:sz w:val="20"/>
                <w:szCs w:val="20"/>
                <w:rtl w:val="0"/>
              </w:rPr>
              <w:t xml:space="preserve">≧46</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2">
            <w:pPr>
              <w:widowControl w:val="0"/>
              <w:spacing w:after="0" w:before="0" w:lineRule="auto"/>
              <w:jc w:val="center"/>
              <w:rPr>
                <w:sz w:val="20"/>
                <w:szCs w:val="20"/>
              </w:rPr>
            </w:pPr>
            <w:r w:rsidDel="00000000" w:rsidR="00000000" w:rsidRPr="00000000">
              <w:rPr>
                <w:sz w:val="20"/>
                <w:szCs w:val="20"/>
                <w:rtl w:val="0"/>
              </w:rPr>
              <w:t xml:space="preserve">Level B</w:t>
            </w:r>
            <w:r w:rsidDel="00000000" w:rsidR="00000000" w:rsidRPr="00000000">
              <w:rPr>
                <w:rtl w:val="0"/>
              </w:rPr>
            </w:r>
          </w:p>
        </w:tc>
      </w:tr>
      <w:tr>
        <w:trPr>
          <w:cantSplit w:val="0"/>
          <w:trHeight w:val="44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1C3">
            <w:pPr>
              <w:widowControl w:val="0"/>
              <w:spacing w:after="0" w:before="0" w:line="240" w:lineRule="auto"/>
              <w:ind w:left="0" w:firstLine="0"/>
              <w:jc w:val="left"/>
              <w:rPr/>
            </w:pPr>
            <w:r w:rsidDel="00000000" w:rsidR="00000000" w:rsidRPr="00000000">
              <w:rPr>
                <w:rtl w:val="0"/>
              </w:rPr>
            </w:r>
          </w:p>
        </w:tc>
        <w:tc>
          <w:tcPr>
            <w:vMerge w:val="continue"/>
          </w:tcPr>
          <w:p w:rsidR="00000000" w:rsidDel="00000000" w:rsidP="00000000" w:rsidRDefault="00000000" w:rsidRPr="00000000" w14:paraId="000001C4">
            <w:pPr>
              <w:widowControl w:val="0"/>
              <w:spacing w:line="276" w:lineRule="auto"/>
              <w:jc w:val="left"/>
              <w:rPr/>
            </w:pPr>
            <w:r w:rsidDel="00000000" w:rsidR="00000000" w:rsidRPr="00000000">
              <w:rPr>
                <w:rtl w:val="0"/>
              </w:rPr>
            </w:r>
          </w:p>
        </w:tc>
        <w:tc>
          <w:tcPr>
            <w:vMerge w:val="continue"/>
          </w:tcPr>
          <w:p w:rsidR="00000000" w:rsidDel="00000000" w:rsidP="00000000" w:rsidRDefault="00000000" w:rsidRPr="00000000" w14:paraId="000001C5">
            <w:pPr>
              <w:widowControl w:val="0"/>
              <w:spacing w:line="276" w:lineRule="auto"/>
              <w:jc w:val="left"/>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6">
            <w:pPr>
              <w:widowControl w:val="0"/>
              <w:spacing w:after="0" w:before="0" w:lineRule="auto"/>
              <w:jc w:val="center"/>
              <w:rPr>
                <w:sz w:val="20"/>
                <w:szCs w:val="20"/>
                <w:highlight w:val="yellow"/>
              </w:rPr>
            </w:pPr>
            <w:r w:rsidDel="00000000" w:rsidR="00000000" w:rsidRPr="00000000">
              <w:rPr>
                <w:sz w:val="20"/>
                <w:szCs w:val="20"/>
                <w:rtl w:val="0"/>
              </w:rPr>
              <w:t xml:space="preserve">≦45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7">
            <w:pPr>
              <w:widowControl w:val="0"/>
              <w:spacing w:after="0" w:before="0" w:lineRule="auto"/>
              <w:jc w:val="center"/>
              <w:rPr>
                <w:sz w:val="20"/>
                <w:szCs w:val="20"/>
              </w:rPr>
            </w:pPr>
            <w:r w:rsidDel="00000000" w:rsidR="00000000" w:rsidRPr="00000000">
              <w:rPr>
                <w:sz w:val="20"/>
                <w:szCs w:val="20"/>
                <w:rtl w:val="0"/>
              </w:rPr>
              <w:t xml:space="preserve">Level A</w:t>
            </w:r>
            <w:r w:rsidDel="00000000" w:rsidR="00000000" w:rsidRPr="00000000">
              <w:rPr>
                <w:rtl w:val="0"/>
              </w:rPr>
            </w:r>
          </w:p>
        </w:tc>
      </w:tr>
      <w:tr>
        <w:trPr>
          <w:cantSplit w:val="0"/>
          <w:trHeight w:val="44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1C8">
            <w:pPr>
              <w:widowControl w:val="0"/>
              <w:spacing w:after="0" w:before="0" w:line="240" w:lineRule="auto"/>
              <w:ind w:left="0" w:firstLine="0"/>
              <w:jc w:val="left"/>
              <w:rPr>
                <w:b w:val="1"/>
              </w:rPr>
            </w:pPr>
            <w:r w:rsidDel="00000000" w:rsidR="00000000" w:rsidRPr="00000000">
              <w:rPr>
                <w:rtl w:val="0"/>
              </w:rPr>
            </w:r>
          </w:p>
        </w:tc>
        <w:tc>
          <w:tcPr>
            <w:vMerge w:val="restart"/>
          </w:tcPr>
          <w:p w:rsidR="00000000" w:rsidDel="00000000" w:rsidP="00000000" w:rsidRDefault="00000000" w:rsidRPr="00000000" w14:paraId="000001C9">
            <w:pPr>
              <w:widowControl w:val="0"/>
              <w:jc w:val="left"/>
              <w:rPr>
                <w:b w:val="1"/>
                <w:sz w:val="20"/>
                <w:szCs w:val="20"/>
              </w:rPr>
            </w:pPr>
            <w:r w:rsidDel="00000000" w:rsidR="00000000" w:rsidRPr="00000000">
              <w:rPr>
                <w:b w:val="1"/>
                <w:sz w:val="20"/>
                <w:szCs w:val="20"/>
                <w:rtl w:val="0"/>
              </w:rPr>
              <w:t xml:space="preserve">NWF</w:t>
            </w:r>
          </w:p>
        </w:tc>
        <w:tc>
          <w:tcPr>
            <w:vMerge w:val="restart"/>
          </w:tcPr>
          <w:p w:rsidR="00000000" w:rsidDel="00000000" w:rsidP="00000000" w:rsidRDefault="00000000" w:rsidRPr="00000000" w14:paraId="000001CA">
            <w:pPr>
              <w:widowControl w:val="0"/>
              <w:jc w:val="left"/>
              <w:rPr>
                <w:b w:val="1"/>
                <w:sz w:val="20"/>
                <w:szCs w:val="20"/>
              </w:rPr>
            </w:pPr>
            <w:r w:rsidDel="00000000" w:rsidR="00000000" w:rsidRPr="00000000">
              <w:rPr>
                <w:b w:val="1"/>
                <w:sz w:val="20"/>
                <w:szCs w:val="20"/>
                <w:rtl w:val="0"/>
              </w:rPr>
              <w:t xml:space="preserve">Nonsense Word Fluency (CLS)*  </w:t>
            </w:r>
          </w:p>
          <w:p w:rsidR="00000000" w:rsidDel="00000000" w:rsidP="00000000" w:rsidRDefault="00000000" w:rsidRPr="00000000" w14:paraId="000001CB">
            <w:pPr>
              <w:widowControl w:val="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jc w:val="center"/>
              <w:rPr>
                <w:sz w:val="20"/>
                <w:szCs w:val="20"/>
              </w:rPr>
            </w:pPr>
            <w:r w:rsidDel="00000000" w:rsidR="00000000" w:rsidRPr="00000000">
              <w:rPr>
                <w:sz w:val="20"/>
                <w:szCs w:val="20"/>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jc w:val="center"/>
              <w:rPr>
                <w:sz w:val="20"/>
                <w:szCs w:val="20"/>
              </w:rPr>
            </w:pPr>
            <w:r w:rsidDel="00000000" w:rsidR="00000000" w:rsidRPr="00000000">
              <w:rPr>
                <w:sz w:val="20"/>
                <w:szCs w:val="20"/>
                <w:rtl w:val="0"/>
              </w:rPr>
              <w:t xml:space="preserve">Level B</w:t>
            </w:r>
          </w:p>
        </w:tc>
      </w:tr>
      <w:tr>
        <w:trPr>
          <w:cantSplit w:val="0"/>
          <w:trHeight w:val="44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1CE">
            <w:pPr>
              <w:widowControl w:val="0"/>
              <w:spacing w:after="0" w:before="0" w:line="240" w:lineRule="auto"/>
              <w:ind w:left="0" w:firstLine="0"/>
              <w:jc w:val="left"/>
              <w:rPr/>
            </w:pPr>
            <w:r w:rsidDel="00000000" w:rsidR="00000000" w:rsidRPr="00000000">
              <w:rPr>
                <w:rtl w:val="0"/>
              </w:rPr>
            </w:r>
          </w:p>
        </w:tc>
        <w:tc>
          <w:tcPr>
            <w:vMerge w:val="continue"/>
          </w:tcPr>
          <w:p w:rsidR="00000000" w:rsidDel="00000000" w:rsidP="00000000" w:rsidRDefault="00000000" w:rsidRPr="00000000" w14:paraId="000001CF">
            <w:pPr>
              <w:widowControl w:val="0"/>
              <w:spacing w:line="276" w:lineRule="auto"/>
              <w:jc w:val="left"/>
              <w:rPr/>
            </w:pPr>
            <w:r w:rsidDel="00000000" w:rsidR="00000000" w:rsidRPr="00000000">
              <w:rPr>
                <w:rtl w:val="0"/>
              </w:rPr>
            </w:r>
          </w:p>
        </w:tc>
        <w:tc>
          <w:tcPr>
            <w:vMerge w:val="continue"/>
          </w:tcPr>
          <w:p w:rsidR="00000000" w:rsidDel="00000000" w:rsidP="00000000" w:rsidRDefault="00000000" w:rsidRPr="00000000" w14:paraId="000001D0">
            <w:pPr>
              <w:widowControl w:val="0"/>
              <w:spacing w:line="276"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jc w:val="center"/>
              <w:rPr>
                <w:sz w:val="20"/>
                <w:szCs w:val="20"/>
              </w:rPr>
            </w:pPr>
            <w:r w:rsidDel="00000000" w:rsidR="00000000" w:rsidRPr="00000000">
              <w:rPr>
                <w:sz w:val="20"/>
                <w:szCs w:val="20"/>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jc w:val="center"/>
              <w:rPr>
                <w:sz w:val="20"/>
                <w:szCs w:val="20"/>
              </w:rPr>
            </w:pPr>
            <w:r w:rsidDel="00000000" w:rsidR="00000000" w:rsidRPr="00000000">
              <w:rPr>
                <w:sz w:val="20"/>
                <w:szCs w:val="20"/>
                <w:rtl w:val="0"/>
              </w:rPr>
              <w:t xml:space="preserve">Level A</w:t>
            </w:r>
          </w:p>
        </w:tc>
      </w:tr>
      <w:tr>
        <w:trPr>
          <w:cantSplit w:val="0"/>
          <w:trHeight w:val="465"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1D3">
            <w:pPr>
              <w:widowControl w:val="0"/>
              <w:spacing w:after="0" w:before="0" w:line="240" w:lineRule="auto"/>
              <w:ind w:left="0" w:firstLine="0"/>
              <w:jc w:val="left"/>
              <w:rPr/>
            </w:pPr>
            <w:r w:rsidDel="00000000" w:rsidR="00000000" w:rsidRPr="00000000">
              <w:rPr>
                <w:rtl w:val="0"/>
              </w:rPr>
            </w:r>
          </w:p>
        </w:tc>
        <w:tc>
          <w:tcPr>
            <w:vMerge w:val="restart"/>
          </w:tcPr>
          <w:p w:rsidR="00000000" w:rsidDel="00000000" w:rsidP="00000000" w:rsidRDefault="00000000" w:rsidRPr="00000000" w14:paraId="000001D4">
            <w:pPr>
              <w:widowControl w:val="0"/>
              <w:jc w:val="left"/>
              <w:rPr>
                <w:sz w:val="20"/>
                <w:szCs w:val="20"/>
              </w:rPr>
            </w:pPr>
            <w:r w:rsidDel="00000000" w:rsidR="00000000" w:rsidRPr="00000000">
              <w:rPr>
                <w:sz w:val="20"/>
                <w:szCs w:val="20"/>
                <w:rtl w:val="0"/>
              </w:rPr>
              <w:t xml:space="preserve">WRF</w:t>
            </w:r>
          </w:p>
        </w:tc>
        <w:tc>
          <w:tcPr>
            <w:vMerge w:val="restart"/>
          </w:tcPr>
          <w:p w:rsidR="00000000" w:rsidDel="00000000" w:rsidP="00000000" w:rsidRDefault="00000000" w:rsidRPr="00000000" w14:paraId="000001D5">
            <w:pPr>
              <w:widowControl w:val="0"/>
              <w:jc w:val="left"/>
              <w:rPr>
                <w:sz w:val="20"/>
                <w:szCs w:val="20"/>
              </w:rPr>
            </w:pPr>
            <w:r w:rsidDel="00000000" w:rsidR="00000000" w:rsidRPr="00000000">
              <w:rPr>
                <w:sz w:val="20"/>
                <w:szCs w:val="20"/>
                <w:rtl w:val="0"/>
              </w:rPr>
              <w:t xml:space="preserve">Word Reading Fluency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6">
            <w:pPr>
              <w:widowControl w:val="0"/>
              <w:spacing w:after="0" w:before="0" w:lineRule="auto"/>
              <w:jc w:val="center"/>
              <w:rPr>
                <w:sz w:val="20"/>
                <w:szCs w:val="20"/>
              </w:rPr>
            </w:pPr>
            <w:r w:rsidDel="00000000" w:rsidR="00000000" w:rsidRPr="00000000">
              <w:rPr>
                <w:sz w:val="20"/>
                <w:szCs w:val="20"/>
                <w:rtl w:val="0"/>
              </w:rPr>
              <w:t xml:space="preserve">≧19</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7">
            <w:pPr>
              <w:widowControl w:val="0"/>
              <w:spacing w:after="0" w:before="0" w:lineRule="auto"/>
              <w:jc w:val="center"/>
              <w:rPr>
                <w:sz w:val="20"/>
                <w:szCs w:val="20"/>
              </w:rPr>
            </w:pPr>
            <w:r w:rsidDel="00000000" w:rsidR="00000000" w:rsidRPr="00000000">
              <w:rPr>
                <w:sz w:val="20"/>
                <w:szCs w:val="20"/>
                <w:rtl w:val="0"/>
              </w:rPr>
              <w:t xml:space="preserve">Level B</w:t>
            </w:r>
            <w:r w:rsidDel="00000000" w:rsidR="00000000" w:rsidRPr="00000000">
              <w:rPr>
                <w:rtl w:val="0"/>
              </w:rPr>
            </w:r>
          </w:p>
        </w:tc>
      </w:tr>
      <w:tr>
        <w:trPr>
          <w:cantSplit w:val="0"/>
          <w:trHeight w:val="44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1D8">
            <w:pPr>
              <w:widowControl w:val="0"/>
              <w:spacing w:after="0" w:before="0" w:line="240" w:lineRule="auto"/>
              <w:ind w:left="0" w:firstLine="0"/>
              <w:jc w:val="left"/>
              <w:rPr/>
            </w:pPr>
            <w:r w:rsidDel="00000000" w:rsidR="00000000" w:rsidRPr="00000000">
              <w:rPr>
                <w:rtl w:val="0"/>
              </w:rPr>
            </w:r>
          </w:p>
        </w:tc>
        <w:tc>
          <w:tcPr>
            <w:vMerge w:val="continue"/>
          </w:tcPr>
          <w:p w:rsidR="00000000" w:rsidDel="00000000" w:rsidP="00000000" w:rsidRDefault="00000000" w:rsidRPr="00000000" w14:paraId="000001D9">
            <w:pPr>
              <w:widowControl w:val="0"/>
              <w:spacing w:line="276" w:lineRule="auto"/>
              <w:jc w:val="left"/>
              <w:rPr/>
            </w:pPr>
            <w:r w:rsidDel="00000000" w:rsidR="00000000" w:rsidRPr="00000000">
              <w:rPr>
                <w:rtl w:val="0"/>
              </w:rPr>
            </w:r>
          </w:p>
        </w:tc>
        <w:tc>
          <w:tcPr>
            <w:vMerge w:val="continue"/>
          </w:tcPr>
          <w:p w:rsidR="00000000" w:rsidDel="00000000" w:rsidP="00000000" w:rsidRDefault="00000000" w:rsidRPr="00000000" w14:paraId="000001DA">
            <w:pPr>
              <w:widowControl w:val="0"/>
              <w:spacing w:line="276" w:lineRule="auto"/>
              <w:jc w:val="left"/>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B">
            <w:pPr>
              <w:widowControl w:val="0"/>
              <w:spacing w:after="0" w:before="0" w:lineRule="auto"/>
              <w:jc w:val="center"/>
              <w:rPr>
                <w:sz w:val="20"/>
                <w:szCs w:val="20"/>
              </w:rPr>
            </w:pPr>
            <w:r w:rsidDel="00000000" w:rsidR="00000000" w:rsidRPr="00000000">
              <w:rPr>
                <w:sz w:val="20"/>
                <w:szCs w:val="20"/>
                <w:rtl w:val="0"/>
              </w:rPr>
              <w:t xml:space="preserve">≦18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C">
            <w:pPr>
              <w:widowControl w:val="0"/>
              <w:spacing w:after="0" w:before="0" w:lineRule="auto"/>
              <w:jc w:val="center"/>
              <w:rPr>
                <w:sz w:val="20"/>
                <w:szCs w:val="20"/>
              </w:rPr>
            </w:pPr>
            <w:r w:rsidDel="00000000" w:rsidR="00000000" w:rsidRPr="00000000">
              <w:rPr>
                <w:sz w:val="20"/>
                <w:szCs w:val="20"/>
                <w:rtl w:val="0"/>
              </w:rPr>
              <w:t xml:space="preserve">Level A</w:t>
            </w:r>
            <w:r w:rsidDel="00000000" w:rsidR="00000000" w:rsidRPr="00000000">
              <w:rPr>
                <w:rtl w:val="0"/>
              </w:rPr>
            </w:r>
          </w:p>
        </w:tc>
      </w:tr>
      <w:tr>
        <w:trPr>
          <w:cantSplit w:val="0"/>
          <w:trHeight w:val="44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1DD">
            <w:pPr>
              <w:widowControl w:val="0"/>
              <w:spacing w:after="0" w:before="0" w:line="240" w:lineRule="auto"/>
              <w:ind w:left="0" w:firstLine="0"/>
              <w:jc w:val="left"/>
              <w:rPr>
                <w:b w:val="1"/>
              </w:rPr>
            </w:pPr>
            <w:r w:rsidDel="00000000" w:rsidR="00000000" w:rsidRPr="00000000">
              <w:rPr>
                <w:rtl w:val="0"/>
              </w:rPr>
            </w:r>
          </w:p>
        </w:tc>
        <w:tc>
          <w:tcPr>
            <w:vMerge w:val="restart"/>
          </w:tcPr>
          <w:p w:rsidR="00000000" w:rsidDel="00000000" w:rsidP="00000000" w:rsidRDefault="00000000" w:rsidRPr="00000000" w14:paraId="000001DE">
            <w:pPr>
              <w:widowControl w:val="0"/>
              <w:jc w:val="left"/>
              <w:rPr>
                <w:sz w:val="20"/>
                <w:szCs w:val="20"/>
              </w:rPr>
            </w:pPr>
            <w:r w:rsidDel="00000000" w:rsidR="00000000" w:rsidRPr="00000000">
              <w:rPr>
                <w:sz w:val="20"/>
                <w:szCs w:val="20"/>
                <w:rtl w:val="0"/>
              </w:rPr>
              <w:t xml:space="preserve">ORF</w:t>
            </w:r>
          </w:p>
        </w:tc>
        <w:tc>
          <w:tcPr>
            <w:vMerge w:val="restart"/>
          </w:tcPr>
          <w:p w:rsidR="00000000" w:rsidDel="00000000" w:rsidP="00000000" w:rsidRDefault="00000000" w:rsidRPr="00000000" w14:paraId="000001DF">
            <w:pPr>
              <w:widowControl w:val="0"/>
              <w:jc w:val="left"/>
              <w:rPr>
                <w:sz w:val="20"/>
                <w:szCs w:val="20"/>
              </w:rPr>
            </w:pPr>
            <w:r w:rsidDel="00000000" w:rsidR="00000000" w:rsidRPr="00000000">
              <w:rPr>
                <w:sz w:val="20"/>
                <w:szCs w:val="20"/>
                <w:rtl w:val="0"/>
              </w:rPr>
              <w:t xml:space="preserve">Oral Reading Fluency </w:t>
            </w:r>
          </w:p>
          <w:p w:rsidR="00000000" w:rsidDel="00000000" w:rsidP="00000000" w:rsidRDefault="00000000" w:rsidRPr="00000000" w14:paraId="000001E0">
            <w:pPr>
              <w:widowControl w:val="0"/>
              <w:jc w:val="left"/>
              <w:rPr>
                <w:sz w:val="20"/>
                <w:szCs w:val="20"/>
              </w:rPr>
            </w:pPr>
            <w:r w:rsidDel="00000000" w:rsidR="00000000" w:rsidRPr="00000000">
              <w:rPr>
                <w:sz w:val="20"/>
                <w:szCs w:val="20"/>
                <w:rtl w:val="0"/>
              </w:rPr>
              <w:t xml:space="preserve">(words correct)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jc w:val="center"/>
              <w:rPr>
                <w:sz w:val="20"/>
                <w:szCs w:val="20"/>
              </w:rPr>
            </w:pPr>
            <w:r w:rsidDel="00000000" w:rsidR="00000000" w:rsidRPr="00000000">
              <w:rPr>
                <w:sz w:val="20"/>
                <w:szCs w:val="20"/>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jc w:val="center"/>
              <w:rPr>
                <w:sz w:val="20"/>
                <w:szCs w:val="20"/>
              </w:rPr>
            </w:pPr>
            <w:r w:rsidDel="00000000" w:rsidR="00000000" w:rsidRPr="00000000">
              <w:rPr>
                <w:sz w:val="20"/>
                <w:szCs w:val="20"/>
                <w:rtl w:val="0"/>
              </w:rPr>
              <w:t xml:space="preserve">Level B</w:t>
            </w:r>
          </w:p>
        </w:tc>
      </w:tr>
      <w:tr>
        <w:trPr>
          <w:cantSplit w:val="0"/>
          <w:trHeight w:val="44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1E3">
            <w:pPr>
              <w:widowControl w:val="0"/>
              <w:spacing w:after="0" w:before="0" w:line="240" w:lineRule="auto"/>
              <w:ind w:left="0" w:firstLine="0"/>
              <w:jc w:val="left"/>
              <w:rPr/>
            </w:pPr>
            <w:r w:rsidDel="00000000" w:rsidR="00000000" w:rsidRPr="00000000">
              <w:rPr>
                <w:rtl w:val="0"/>
              </w:rPr>
            </w:r>
          </w:p>
        </w:tc>
        <w:tc>
          <w:tcPr>
            <w:vMerge w:val="continue"/>
          </w:tcPr>
          <w:p w:rsidR="00000000" w:rsidDel="00000000" w:rsidP="00000000" w:rsidRDefault="00000000" w:rsidRPr="00000000" w14:paraId="000001E4">
            <w:pPr>
              <w:widowControl w:val="0"/>
              <w:spacing w:line="276" w:lineRule="auto"/>
              <w:jc w:val="left"/>
              <w:rPr/>
            </w:pPr>
            <w:r w:rsidDel="00000000" w:rsidR="00000000" w:rsidRPr="00000000">
              <w:rPr>
                <w:rtl w:val="0"/>
              </w:rPr>
            </w:r>
          </w:p>
        </w:tc>
        <w:tc>
          <w:tcPr>
            <w:vMerge w:val="continue"/>
          </w:tcPr>
          <w:p w:rsidR="00000000" w:rsidDel="00000000" w:rsidP="00000000" w:rsidRDefault="00000000" w:rsidRPr="00000000" w14:paraId="000001E5">
            <w:pPr>
              <w:widowControl w:val="0"/>
              <w:spacing w:line="276"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jc w:val="center"/>
              <w:rPr>
                <w:sz w:val="20"/>
                <w:szCs w:val="20"/>
              </w:rPr>
            </w:pPr>
            <w:r w:rsidDel="00000000" w:rsidR="00000000" w:rsidRPr="00000000">
              <w:rPr>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jc w:val="center"/>
              <w:rPr>
                <w:sz w:val="20"/>
                <w:szCs w:val="20"/>
              </w:rPr>
            </w:pPr>
            <w:r w:rsidDel="00000000" w:rsidR="00000000" w:rsidRPr="00000000">
              <w:rPr>
                <w:sz w:val="20"/>
                <w:szCs w:val="20"/>
                <w:rtl w:val="0"/>
              </w:rPr>
              <w:t xml:space="preserve">Level A</w:t>
            </w:r>
          </w:p>
        </w:tc>
      </w:tr>
      <w:tr>
        <w:trPr>
          <w:cantSplit w:val="0"/>
          <w:trHeight w:val="440" w:hRule="atLeast"/>
          <w:tblHeader w:val="0"/>
        </w:trPr>
        <w:tc>
          <w:tcPr>
            <w:vMerge w:val="restart"/>
            <w:shd w:fill="d7ebaf" w:val="clear"/>
            <w:tcMar>
              <w:top w:w="100.0" w:type="dxa"/>
              <w:left w:w="100.0" w:type="dxa"/>
              <w:bottom w:w="100.0" w:type="dxa"/>
              <w:right w:w="100.0" w:type="dxa"/>
            </w:tcMar>
            <w:vAlign w:val="top"/>
          </w:tcPr>
          <w:p w:rsidR="00000000" w:rsidDel="00000000" w:rsidP="00000000" w:rsidRDefault="00000000" w:rsidRPr="00000000" w14:paraId="000001E8">
            <w:pPr>
              <w:widowControl w:val="0"/>
              <w:jc w:val="left"/>
              <w:rPr>
                <w:sz w:val="20"/>
                <w:szCs w:val="20"/>
              </w:rPr>
            </w:pPr>
            <w:r w:rsidDel="00000000" w:rsidR="00000000" w:rsidRPr="00000000">
              <w:rPr>
                <w:b w:val="1"/>
                <w:sz w:val="20"/>
                <w:szCs w:val="20"/>
                <w:rtl w:val="0"/>
              </w:rPr>
              <w:t xml:space="preserve">2nd/ C</w:t>
            </w:r>
            <w:r w:rsidDel="00000000" w:rsidR="00000000" w:rsidRPr="00000000">
              <w:rPr>
                <w:rtl w:val="0"/>
              </w:rPr>
            </w:r>
          </w:p>
        </w:tc>
        <w:tc>
          <w:tcPr>
            <w:vMerge w:val="restart"/>
            <w:shd w:fill="d7ebaf" w:val="clear"/>
          </w:tcPr>
          <w:p w:rsidR="00000000" w:rsidDel="00000000" w:rsidP="00000000" w:rsidRDefault="00000000" w:rsidRPr="00000000" w14:paraId="000001E9">
            <w:pPr>
              <w:widowControl w:val="0"/>
              <w:jc w:val="left"/>
              <w:rPr>
                <w:b w:val="1"/>
                <w:sz w:val="20"/>
                <w:szCs w:val="20"/>
              </w:rPr>
            </w:pPr>
            <w:r w:rsidDel="00000000" w:rsidR="00000000" w:rsidRPr="00000000">
              <w:rPr>
                <w:b w:val="1"/>
                <w:sz w:val="20"/>
                <w:szCs w:val="20"/>
                <w:rtl w:val="0"/>
              </w:rPr>
              <w:t xml:space="preserve">NWF</w:t>
            </w:r>
          </w:p>
        </w:tc>
        <w:tc>
          <w:tcPr>
            <w:vMerge w:val="restart"/>
            <w:shd w:fill="d7ebaf" w:val="clear"/>
          </w:tcPr>
          <w:p w:rsidR="00000000" w:rsidDel="00000000" w:rsidP="00000000" w:rsidRDefault="00000000" w:rsidRPr="00000000" w14:paraId="000001EA">
            <w:pPr>
              <w:widowControl w:val="0"/>
              <w:jc w:val="left"/>
              <w:rPr>
                <w:b w:val="1"/>
                <w:sz w:val="20"/>
                <w:szCs w:val="20"/>
              </w:rPr>
            </w:pPr>
            <w:r w:rsidDel="00000000" w:rsidR="00000000" w:rsidRPr="00000000">
              <w:rPr>
                <w:b w:val="1"/>
                <w:sz w:val="20"/>
                <w:szCs w:val="20"/>
                <w:rtl w:val="0"/>
              </w:rPr>
              <w:t xml:space="preserve">Nonsense Word Fluency (CLS)*  </w:t>
            </w:r>
          </w:p>
          <w:p w:rsidR="00000000" w:rsidDel="00000000" w:rsidP="00000000" w:rsidRDefault="00000000" w:rsidRPr="00000000" w14:paraId="000001EB">
            <w:pPr>
              <w:widowControl w:val="0"/>
              <w:jc w:val="left"/>
              <w:rPr>
                <w:sz w:val="20"/>
                <w:szCs w:val="20"/>
              </w:rPr>
            </w:pP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1EC">
            <w:pPr>
              <w:widowControl w:val="0"/>
              <w:jc w:val="center"/>
              <w:rPr>
                <w:sz w:val="20"/>
                <w:szCs w:val="20"/>
              </w:rPr>
            </w:pPr>
            <w:r w:rsidDel="00000000" w:rsidR="00000000" w:rsidRPr="00000000">
              <w:rPr>
                <w:sz w:val="20"/>
                <w:szCs w:val="20"/>
                <w:rtl w:val="0"/>
              </w:rPr>
              <w:t xml:space="preserve">≧85</w:t>
            </w:r>
          </w:p>
        </w:tc>
        <w:tc>
          <w:tcPr>
            <w:shd w:fill="d7ebaf" w:val="clear"/>
            <w:tcMar>
              <w:top w:w="100.0" w:type="dxa"/>
              <w:left w:w="100.0" w:type="dxa"/>
              <w:bottom w:w="100.0" w:type="dxa"/>
              <w:right w:w="100.0" w:type="dxa"/>
            </w:tcMar>
            <w:vAlign w:val="top"/>
          </w:tcPr>
          <w:p w:rsidR="00000000" w:rsidDel="00000000" w:rsidP="00000000" w:rsidRDefault="00000000" w:rsidRPr="00000000" w14:paraId="000001ED">
            <w:pPr>
              <w:widowControl w:val="0"/>
              <w:jc w:val="center"/>
              <w:rPr>
                <w:sz w:val="20"/>
                <w:szCs w:val="20"/>
              </w:rPr>
            </w:pPr>
            <w:r w:rsidDel="00000000" w:rsidR="00000000" w:rsidRPr="00000000">
              <w:rPr>
                <w:sz w:val="20"/>
                <w:szCs w:val="20"/>
                <w:rtl w:val="0"/>
              </w:rPr>
              <w:t xml:space="preserve">Level C</w:t>
            </w:r>
          </w:p>
        </w:tc>
      </w:tr>
      <w:tr>
        <w:trPr>
          <w:cantSplit w:val="0"/>
          <w:trHeight w:val="465" w:hRule="atLeast"/>
          <w:tblHeader w:val="0"/>
        </w:trPr>
        <w:tc>
          <w:tcPr>
            <w:vMerge w:val="continue"/>
            <w:shd w:fill="d7ebaf" w:val="clear"/>
            <w:tcMar>
              <w:top w:w="100.0" w:type="dxa"/>
              <w:left w:w="100.0" w:type="dxa"/>
              <w:bottom w:w="100.0" w:type="dxa"/>
              <w:right w:w="100.0" w:type="dxa"/>
            </w:tcMar>
            <w:vAlign w:val="top"/>
          </w:tcPr>
          <w:p w:rsidR="00000000" w:rsidDel="00000000" w:rsidP="00000000" w:rsidRDefault="00000000" w:rsidRPr="00000000" w14:paraId="000001EE">
            <w:pPr>
              <w:widowControl w:val="0"/>
              <w:spacing w:after="0" w:before="0" w:line="240" w:lineRule="auto"/>
              <w:ind w:left="0" w:firstLine="0"/>
              <w:jc w:val="left"/>
              <w:rPr/>
            </w:pPr>
            <w:r w:rsidDel="00000000" w:rsidR="00000000" w:rsidRPr="00000000">
              <w:rPr>
                <w:rtl w:val="0"/>
              </w:rPr>
            </w:r>
          </w:p>
        </w:tc>
        <w:tc>
          <w:tcPr>
            <w:vMerge w:val="continue"/>
            <w:shd w:fill="d7ebaf" w:val="clear"/>
          </w:tcPr>
          <w:p w:rsidR="00000000" w:rsidDel="00000000" w:rsidP="00000000" w:rsidRDefault="00000000" w:rsidRPr="00000000" w14:paraId="000001EF">
            <w:pPr>
              <w:widowControl w:val="0"/>
              <w:spacing w:line="276" w:lineRule="auto"/>
              <w:jc w:val="left"/>
              <w:rPr/>
            </w:pPr>
            <w:r w:rsidDel="00000000" w:rsidR="00000000" w:rsidRPr="00000000">
              <w:rPr>
                <w:rtl w:val="0"/>
              </w:rPr>
            </w:r>
          </w:p>
        </w:tc>
        <w:tc>
          <w:tcPr>
            <w:vMerge w:val="continue"/>
            <w:shd w:fill="d7ebaf" w:val="clear"/>
          </w:tcPr>
          <w:p w:rsidR="00000000" w:rsidDel="00000000" w:rsidP="00000000" w:rsidRDefault="00000000" w:rsidRPr="00000000" w14:paraId="000001F0">
            <w:pPr>
              <w:widowControl w:val="0"/>
              <w:spacing w:line="276" w:lineRule="auto"/>
              <w:jc w:val="left"/>
              <w:rPr/>
            </w:pP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1F1">
            <w:pPr>
              <w:widowControl w:val="0"/>
              <w:jc w:val="center"/>
              <w:rPr>
                <w:sz w:val="20"/>
                <w:szCs w:val="20"/>
              </w:rPr>
            </w:pPr>
            <w:r w:rsidDel="00000000" w:rsidR="00000000" w:rsidRPr="00000000">
              <w:rPr>
                <w:sz w:val="20"/>
                <w:szCs w:val="20"/>
                <w:rtl w:val="0"/>
              </w:rPr>
              <w:t xml:space="preserve">≦84</w:t>
            </w:r>
          </w:p>
        </w:tc>
        <w:tc>
          <w:tcPr>
            <w:shd w:fill="d7ebaf" w:val="clear"/>
            <w:tcMar>
              <w:top w:w="100.0" w:type="dxa"/>
              <w:left w:w="100.0" w:type="dxa"/>
              <w:bottom w:w="100.0" w:type="dxa"/>
              <w:right w:w="100.0" w:type="dxa"/>
            </w:tcMar>
            <w:vAlign w:val="top"/>
          </w:tcPr>
          <w:p w:rsidR="00000000" w:rsidDel="00000000" w:rsidP="00000000" w:rsidRDefault="00000000" w:rsidRPr="00000000" w14:paraId="000001F2">
            <w:pPr>
              <w:widowControl w:val="0"/>
              <w:jc w:val="center"/>
              <w:rPr>
                <w:sz w:val="20"/>
                <w:szCs w:val="20"/>
              </w:rPr>
            </w:pPr>
            <w:r w:rsidDel="00000000" w:rsidR="00000000" w:rsidRPr="00000000">
              <w:rPr>
                <w:sz w:val="20"/>
                <w:szCs w:val="20"/>
                <w:rtl w:val="0"/>
              </w:rPr>
              <w:t xml:space="preserve">Level B</w:t>
            </w:r>
          </w:p>
        </w:tc>
      </w:tr>
      <w:tr>
        <w:trPr>
          <w:cantSplit w:val="0"/>
          <w:trHeight w:val="465" w:hRule="atLeast"/>
          <w:tblHeader w:val="0"/>
        </w:trPr>
        <w:tc>
          <w:tcPr>
            <w:vMerge w:val="continue"/>
            <w:shd w:fill="d7ebaf" w:val="clear"/>
            <w:tcMar>
              <w:top w:w="100.0" w:type="dxa"/>
              <w:left w:w="100.0" w:type="dxa"/>
              <w:bottom w:w="100.0" w:type="dxa"/>
              <w:right w:w="100.0" w:type="dxa"/>
            </w:tcMar>
            <w:vAlign w:val="top"/>
          </w:tcPr>
          <w:p w:rsidR="00000000" w:rsidDel="00000000" w:rsidP="00000000" w:rsidRDefault="00000000" w:rsidRPr="00000000" w14:paraId="000001F3">
            <w:pPr>
              <w:widowControl w:val="0"/>
              <w:spacing w:after="0" w:before="0" w:line="240" w:lineRule="auto"/>
              <w:ind w:left="0" w:firstLine="0"/>
              <w:jc w:val="left"/>
              <w:rPr/>
            </w:pPr>
            <w:r w:rsidDel="00000000" w:rsidR="00000000" w:rsidRPr="00000000">
              <w:rPr>
                <w:rtl w:val="0"/>
              </w:rPr>
            </w:r>
          </w:p>
        </w:tc>
        <w:tc>
          <w:tcPr>
            <w:vMerge w:val="restart"/>
            <w:shd w:fill="d7ebaf" w:val="clear"/>
          </w:tcPr>
          <w:p w:rsidR="00000000" w:rsidDel="00000000" w:rsidP="00000000" w:rsidRDefault="00000000" w:rsidRPr="00000000" w14:paraId="000001F4">
            <w:pPr>
              <w:widowControl w:val="0"/>
              <w:jc w:val="left"/>
              <w:rPr>
                <w:sz w:val="20"/>
                <w:szCs w:val="20"/>
              </w:rPr>
            </w:pPr>
            <w:r w:rsidDel="00000000" w:rsidR="00000000" w:rsidRPr="00000000">
              <w:rPr>
                <w:sz w:val="20"/>
                <w:szCs w:val="20"/>
                <w:rtl w:val="0"/>
              </w:rPr>
              <w:t xml:space="preserve">WRF</w:t>
            </w:r>
          </w:p>
        </w:tc>
        <w:tc>
          <w:tcPr>
            <w:vMerge w:val="restart"/>
            <w:shd w:fill="d7ebaf" w:val="clear"/>
          </w:tcPr>
          <w:p w:rsidR="00000000" w:rsidDel="00000000" w:rsidP="00000000" w:rsidRDefault="00000000" w:rsidRPr="00000000" w14:paraId="000001F5">
            <w:pPr>
              <w:widowControl w:val="0"/>
              <w:jc w:val="left"/>
              <w:rPr>
                <w:sz w:val="20"/>
                <w:szCs w:val="20"/>
              </w:rPr>
            </w:pPr>
            <w:r w:rsidDel="00000000" w:rsidR="00000000" w:rsidRPr="00000000">
              <w:rPr>
                <w:sz w:val="20"/>
                <w:szCs w:val="20"/>
                <w:rtl w:val="0"/>
              </w:rPr>
              <w:t xml:space="preserve">Word Reading Fluency</w:t>
            </w:r>
          </w:p>
        </w:tc>
        <w:tc>
          <w:tcPr>
            <w:tcBorders>
              <w:top w:color="000000" w:space="0" w:sz="8" w:val="single"/>
              <w:left w:color="000000" w:space="0" w:sz="8" w:val="single"/>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F6">
            <w:pPr>
              <w:widowControl w:val="0"/>
              <w:spacing w:after="0" w:before="0" w:lineRule="auto"/>
              <w:jc w:val="center"/>
              <w:rPr>
                <w:sz w:val="20"/>
                <w:szCs w:val="20"/>
              </w:rPr>
            </w:pPr>
            <w:r w:rsidDel="00000000" w:rsidR="00000000" w:rsidRPr="00000000">
              <w:rPr>
                <w:sz w:val="20"/>
                <w:szCs w:val="20"/>
                <w:rtl w:val="0"/>
              </w:rPr>
              <w:t xml:space="preserve">≧85</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F7">
            <w:pPr>
              <w:widowControl w:val="0"/>
              <w:spacing w:after="0" w:before="0" w:lineRule="auto"/>
              <w:jc w:val="center"/>
              <w:rPr>
                <w:sz w:val="20"/>
                <w:szCs w:val="20"/>
              </w:rPr>
            </w:pPr>
            <w:r w:rsidDel="00000000" w:rsidR="00000000" w:rsidRPr="00000000">
              <w:rPr>
                <w:sz w:val="20"/>
                <w:szCs w:val="20"/>
                <w:rtl w:val="0"/>
              </w:rPr>
              <w:t xml:space="preserve">Level C</w:t>
            </w:r>
            <w:r w:rsidDel="00000000" w:rsidR="00000000" w:rsidRPr="00000000">
              <w:rPr>
                <w:rtl w:val="0"/>
              </w:rPr>
            </w:r>
          </w:p>
        </w:tc>
      </w:tr>
      <w:tr>
        <w:trPr>
          <w:cantSplit w:val="0"/>
          <w:trHeight w:val="465" w:hRule="atLeast"/>
          <w:tblHeader w:val="0"/>
        </w:trPr>
        <w:tc>
          <w:tcPr>
            <w:vMerge w:val="continue"/>
            <w:shd w:fill="d7ebaf" w:val="clear"/>
            <w:tcMar>
              <w:top w:w="100.0" w:type="dxa"/>
              <w:left w:w="100.0" w:type="dxa"/>
              <w:bottom w:w="100.0" w:type="dxa"/>
              <w:right w:w="100.0" w:type="dxa"/>
            </w:tcMar>
            <w:vAlign w:val="top"/>
          </w:tcPr>
          <w:p w:rsidR="00000000" w:rsidDel="00000000" w:rsidP="00000000" w:rsidRDefault="00000000" w:rsidRPr="00000000" w14:paraId="000001F8">
            <w:pPr>
              <w:widowControl w:val="0"/>
              <w:spacing w:after="0" w:before="0" w:line="240" w:lineRule="auto"/>
              <w:ind w:left="0" w:firstLine="0"/>
              <w:jc w:val="left"/>
              <w:rPr/>
            </w:pPr>
            <w:r w:rsidDel="00000000" w:rsidR="00000000" w:rsidRPr="00000000">
              <w:rPr>
                <w:rtl w:val="0"/>
              </w:rPr>
            </w:r>
          </w:p>
        </w:tc>
        <w:tc>
          <w:tcPr>
            <w:vMerge w:val="continue"/>
            <w:shd w:fill="d7ebaf" w:val="clear"/>
          </w:tcPr>
          <w:p w:rsidR="00000000" w:rsidDel="00000000" w:rsidP="00000000" w:rsidRDefault="00000000" w:rsidRPr="00000000" w14:paraId="000001F9">
            <w:pPr>
              <w:widowControl w:val="0"/>
              <w:spacing w:line="276" w:lineRule="auto"/>
              <w:jc w:val="left"/>
              <w:rPr/>
            </w:pPr>
            <w:r w:rsidDel="00000000" w:rsidR="00000000" w:rsidRPr="00000000">
              <w:rPr>
                <w:rtl w:val="0"/>
              </w:rPr>
            </w:r>
          </w:p>
        </w:tc>
        <w:tc>
          <w:tcPr>
            <w:vMerge w:val="continue"/>
            <w:shd w:fill="d7ebaf" w:val="clear"/>
          </w:tcPr>
          <w:p w:rsidR="00000000" w:rsidDel="00000000" w:rsidP="00000000" w:rsidRDefault="00000000" w:rsidRPr="00000000" w14:paraId="000001FA">
            <w:pPr>
              <w:widowControl w:val="0"/>
              <w:spacing w:line="276" w:lineRule="auto"/>
              <w:jc w:val="left"/>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FB">
            <w:pPr>
              <w:widowControl w:val="0"/>
              <w:spacing w:after="0" w:before="0" w:lineRule="auto"/>
              <w:jc w:val="center"/>
              <w:rPr>
                <w:sz w:val="20"/>
                <w:szCs w:val="20"/>
              </w:rPr>
            </w:pPr>
            <w:r w:rsidDel="00000000" w:rsidR="00000000" w:rsidRPr="00000000">
              <w:rPr>
                <w:sz w:val="20"/>
                <w:szCs w:val="20"/>
                <w:rtl w:val="0"/>
              </w:rPr>
              <w:t xml:space="preserve">≦84</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FC">
            <w:pPr>
              <w:widowControl w:val="0"/>
              <w:spacing w:after="0" w:before="0" w:lineRule="auto"/>
              <w:jc w:val="center"/>
              <w:rPr>
                <w:sz w:val="20"/>
                <w:szCs w:val="20"/>
              </w:rPr>
            </w:pPr>
            <w:r w:rsidDel="00000000" w:rsidR="00000000" w:rsidRPr="00000000">
              <w:rPr>
                <w:sz w:val="20"/>
                <w:szCs w:val="20"/>
                <w:rtl w:val="0"/>
              </w:rPr>
              <w:t xml:space="preserve">Level B</w:t>
            </w:r>
            <w:r w:rsidDel="00000000" w:rsidR="00000000" w:rsidRPr="00000000">
              <w:rPr>
                <w:rtl w:val="0"/>
              </w:rPr>
            </w:r>
          </w:p>
        </w:tc>
      </w:tr>
      <w:tr>
        <w:trPr>
          <w:cantSplit w:val="0"/>
          <w:trHeight w:val="465" w:hRule="atLeast"/>
          <w:tblHeader w:val="0"/>
        </w:trPr>
        <w:tc>
          <w:tcPr>
            <w:vMerge w:val="continue"/>
            <w:shd w:fill="d7ebaf" w:val="clear"/>
            <w:tcMar>
              <w:top w:w="100.0" w:type="dxa"/>
              <w:left w:w="100.0" w:type="dxa"/>
              <w:bottom w:w="100.0" w:type="dxa"/>
              <w:right w:w="100.0" w:type="dxa"/>
            </w:tcMar>
            <w:vAlign w:val="top"/>
          </w:tcPr>
          <w:p w:rsidR="00000000" w:rsidDel="00000000" w:rsidP="00000000" w:rsidRDefault="00000000" w:rsidRPr="00000000" w14:paraId="000001FD">
            <w:pPr>
              <w:widowControl w:val="0"/>
              <w:spacing w:after="0" w:before="0" w:line="240" w:lineRule="auto"/>
              <w:ind w:left="0" w:firstLine="0"/>
              <w:jc w:val="left"/>
              <w:rPr/>
            </w:pPr>
            <w:r w:rsidDel="00000000" w:rsidR="00000000" w:rsidRPr="00000000">
              <w:rPr>
                <w:rtl w:val="0"/>
              </w:rPr>
            </w:r>
          </w:p>
        </w:tc>
        <w:tc>
          <w:tcPr>
            <w:vMerge w:val="restart"/>
            <w:shd w:fill="d7ebaf" w:val="clear"/>
            <w:tcMar>
              <w:top w:w="100.0" w:type="dxa"/>
              <w:left w:w="100.0" w:type="dxa"/>
              <w:bottom w:w="100.0" w:type="dxa"/>
              <w:right w:w="100.0" w:type="dxa"/>
            </w:tcMar>
            <w:vAlign w:val="top"/>
          </w:tcPr>
          <w:p w:rsidR="00000000" w:rsidDel="00000000" w:rsidP="00000000" w:rsidRDefault="00000000" w:rsidRPr="00000000" w14:paraId="000001FE">
            <w:pPr>
              <w:widowControl w:val="0"/>
              <w:jc w:val="left"/>
              <w:rPr>
                <w:sz w:val="20"/>
                <w:szCs w:val="20"/>
              </w:rPr>
            </w:pPr>
            <w:r w:rsidDel="00000000" w:rsidR="00000000" w:rsidRPr="00000000">
              <w:rPr>
                <w:sz w:val="20"/>
                <w:szCs w:val="20"/>
                <w:rtl w:val="0"/>
              </w:rPr>
              <w:t xml:space="preserve">ORF</w:t>
            </w:r>
          </w:p>
        </w:tc>
        <w:tc>
          <w:tcPr>
            <w:vMerge w:val="restart"/>
            <w:shd w:fill="d7ebaf" w:val="clear"/>
            <w:tcMar>
              <w:top w:w="100.0" w:type="dxa"/>
              <w:left w:w="100.0" w:type="dxa"/>
              <w:bottom w:w="100.0" w:type="dxa"/>
              <w:right w:w="100.0" w:type="dxa"/>
            </w:tcMar>
            <w:vAlign w:val="top"/>
          </w:tcPr>
          <w:p w:rsidR="00000000" w:rsidDel="00000000" w:rsidP="00000000" w:rsidRDefault="00000000" w:rsidRPr="00000000" w14:paraId="000001FF">
            <w:pPr>
              <w:widowControl w:val="0"/>
              <w:jc w:val="left"/>
              <w:rPr>
                <w:sz w:val="20"/>
                <w:szCs w:val="20"/>
              </w:rPr>
            </w:pPr>
            <w:r w:rsidDel="00000000" w:rsidR="00000000" w:rsidRPr="00000000">
              <w:rPr>
                <w:sz w:val="20"/>
                <w:szCs w:val="20"/>
                <w:rtl w:val="0"/>
              </w:rPr>
              <w:t xml:space="preserve">Oral Reading Fluency </w:t>
            </w:r>
          </w:p>
          <w:p w:rsidR="00000000" w:rsidDel="00000000" w:rsidP="00000000" w:rsidRDefault="00000000" w:rsidRPr="00000000" w14:paraId="00000200">
            <w:pPr>
              <w:widowControl w:val="0"/>
              <w:jc w:val="left"/>
              <w:rPr>
                <w:sz w:val="20"/>
                <w:szCs w:val="20"/>
              </w:rPr>
            </w:pPr>
            <w:r w:rsidDel="00000000" w:rsidR="00000000" w:rsidRPr="00000000">
              <w:rPr>
                <w:sz w:val="20"/>
                <w:szCs w:val="20"/>
                <w:rtl w:val="0"/>
              </w:rPr>
              <w:t xml:space="preserve">(words correct)</w:t>
            </w:r>
          </w:p>
        </w:tc>
        <w:tc>
          <w:tcPr>
            <w:shd w:fill="d7ebaf" w:val="clear"/>
            <w:tcMar>
              <w:top w:w="100.0" w:type="dxa"/>
              <w:left w:w="100.0" w:type="dxa"/>
              <w:bottom w:w="100.0" w:type="dxa"/>
              <w:right w:w="100.0" w:type="dxa"/>
            </w:tcMar>
            <w:vAlign w:val="top"/>
          </w:tcPr>
          <w:p w:rsidR="00000000" w:rsidDel="00000000" w:rsidP="00000000" w:rsidRDefault="00000000" w:rsidRPr="00000000" w14:paraId="00000201">
            <w:pPr>
              <w:widowControl w:val="0"/>
              <w:jc w:val="center"/>
              <w:rPr>
                <w:sz w:val="20"/>
                <w:szCs w:val="20"/>
              </w:rPr>
            </w:pPr>
            <w:r w:rsidDel="00000000" w:rsidR="00000000" w:rsidRPr="00000000">
              <w:rPr>
                <w:sz w:val="20"/>
                <w:szCs w:val="20"/>
                <w:rtl w:val="0"/>
              </w:rPr>
              <w:t xml:space="preserve">≧50</w:t>
            </w:r>
          </w:p>
        </w:tc>
        <w:tc>
          <w:tcPr>
            <w:shd w:fill="d7ebaf" w:val="clear"/>
            <w:tcMar>
              <w:top w:w="100.0" w:type="dxa"/>
              <w:left w:w="100.0" w:type="dxa"/>
              <w:bottom w:w="100.0" w:type="dxa"/>
              <w:right w:w="100.0" w:type="dxa"/>
            </w:tcMar>
            <w:vAlign w:val="top"/>
          </w:tcPr>
          <w:p w:rsidR="00000000" w:rsidDel="00000000" w:rsidP="00000000" w:rsidRDefault="00000000" w:rsidRPr="00000000" w14:paraId="00000202">
            <w:pPr>
              <w:widowControl w:val="0"/>
              <w:jc w:val="center"/>
              <w:rPr>
                <w:sz w:val="20"/>
                <w:szCs w:val="20"/>
              </w:rPr>
            </w:pPr>
            <w:r w:rsidDel="00000000" w:rsidR="00000000" w:rsidRPr="00000000">
              <w:rPr>
                <w:sz w:val="20"/>
                <w:szCs w:val="20"/>
                <w:rtl w:val="0"/>
              </w:rPr>
              <w:t xml:space="preserve">Level C</w:t>
            </w:r>
          </w:p>
        </w:tc>
      </w:tr>
      <w:tr>
        <w:trPr>
          <w:cantSplit w:val="0"/>
          <w:trHeight w:val="465" w:hRule="atLeast"/>
          <w:tblHeader w:val="0"/>
        </w:trPr>
        <w:tc>
          <w:tcPr>
            <w:vMerge w:val="continue"/>
            <w:shd w:fill="d7ebaf" w:val="clear"/>
            <w:tcMar>
              <w:top w:w="100.0" w:type="dxa"/>
              <w:left w:w="100.0" w:type="dxa"/>
              <w:bottom w:w="100.0" w:type="dxa"/>
              <w:right w:w="100.0" w:type="dxa"/>
            </w:tcMar>
            <w:vAlign w:val="top"/>
          </w:tcPr>
          <w:p w:rsidR="00000000" w:rsidDel="00000000" w:rsidP="00000000" w:rsidRDefault="00000000" w:rsidRPr="00000000" w14:paraId="00000203">
            <w:pPr>
              <w:widowControl w:val="0"/>
              <w:spacing w:after="0" w:before="0" w:line="240" w:lineRule="auto"/>
              <w:ind w:left="0" w:firstLine="0"/>
              <w:jc w:val="left"/>
              <w:rPr/>
            </w:pPr>
            <w:r w:rsidDel="00000000" w:rsidR="00000000" w:rsidRPr="00000000">
              <w:rPr>
                <w:rtl w:val="0"/>
              </w:rPr>
            </w:r>
          </w:p>
        </w:tc>
        <w:tc>
          <w:tcPr>
            <w:vMerge w:val="continue"/>
            <w:shd w:fill="d7ebaf"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76" w:lineRule="auto"/>
              <w:jc w:val="left"/>
              <w:rPr/>
            </w:pPr>
            <w:r w:rsidDel="00000000" w:rsidR="00000000" w:rsidRPr="00000000">
              <w:rPr>
                <w:rtl w:val="0"/>
              </w:rPr>
            </w:r>
          </w:p>
        </w:tc>
        <w:tc>
          <w:tcPr>
            <w:vMerge w:val="continue"/>
            <w:shd w:fill="d7ebaf"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76" w:lineRule="auto"/>
              <w:jc w:val="left"/>
              <w:rPr/>
            </w:pP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206">
            <w:pPr>
              <w:widowControl w:val="0"/>
              <w:jc w:val="center"/>
              <w:rPr>
                <w:sz w:val="20"/>
                <w:szCs w:val="20"/>
              </w:rPr>
            </w:pPr>
            <w:r w:rsidDel="00000000" w:rsidR="00000000" w:rsidRPr="00000000">
              <w:rPr>
                <w:sz w:val="20"/>
                <w:szCs w:val="20"/>
                <w:rtl w:val="0"/>
              </w:rPr>
              <w:t xml:space="preserve">≦49</w:t>
            </w:r>
          </w:p>
        </w:tc>
        <w:tc>
          <w:tcPr>
            <w:shd w:fill="d7ebaf" w:val="clear"/>
            <w:tcMar>
              <w:top w:w="100.0" w:type="dxa"/>
              <w:left w:w="100.0" w:type="dxa"/>
              <w:bottom w:w="100.0" w:type="dxa"/>
              <w:right w:w="100.0" w:type="dxa"/>
            </w:tcMar>
            <w:vAlign w:val="top"/>
          </w:tcPr>
          <w:p w:rsidR="00000000" w:rsidDel="00000000" w:rsidP="00000000" w:rsidRDefault="00000000" w:rsidRPr="00000000" w14:paraId="00000207">
            <w:pPr>
              <w:widowControl w:val="0"/>
              <w:jc w:val="center"/>
              <w:rPr>
                <w:sz w:val="20"/>
                <w:szCs w:val="20"/>
              </w:rPr>
            </w:pPr>
            <w:r w:rsidDel="00000000" w:rsidR="00000000" w:rsidRPr="00000000">
              <w:rPr>
                <w:sz w:val="20"/>
                <w:szCs w:val="20"/>
                <w:rtl w:val="0"/>
              </w:rPr>
              <w:t xml:space="preserve">Level B</w:t>
            </w:r>
          </w:p>
        </w:tc>
      </w:tr>
      <w:tr>
        <w:trPr>
          <w:cantSplit w:val="0"/>
          <w:trHeight w:val="465" w:hRule="atLeast"/>
          <w:tblHeader w:val="0"/>
        </w:trPr>
        <w:tc>
          <w:tcPr>
            <w:vMerge w:val="restart"/>
            <w:shd w:fill="efefef" w:val="clear"/>
            <w:tcMar>
              <w:top w:w="100.0" w:type="dxa"/>
              <w:left w:w="100.0" w:type="dxa"/>
              <w:bottom w:w="100.0" w:type="dxa"/>
              <w:right w:w="100.0" w:type="dxa"/>
            </w:tcMar>
            <w:vAlign w:val="top"/>
          </w:tcPr>
          <w:p w:rsidR="00000000" w:rsidDel="00000000" w:rsidP="00000000" w:rsidRDefault="00000000" w:rsidRPr="00000000" w14:paraId="00000208">
            <w:pPr>
              <w:widowControl w:val="0"/>
              <w:jc w:val="left"/>
              <w:rPr>
                <w:sz w:val="20"/>
                <w:szCs w:val="20"/>
              </w:rPr>
            </w:pPr>
            <w:r w:rsidDel="00000000" w:rsidR="00000000" w:rsidRPr="00000000">
              <w:rPr>
                <w:b w:val="1"/>
                <w:sz w:val="20"/>
                <w:szCs w:val="20"/>
                <w:rtl w:val="0"/>
              </w:rPr>
              <w:t xml:space="preserve">3rd/ D</w:t>
            </w:r>
            <w:r w:rsidDel="00000000" w:rsidR="00000000" w:rsidRPr="00000000">
              <w:rPr>
                <w:rtl w:val="0"/>
              </w:rPr>
            </w:r>
          </w:p>
        </w:tc>
        <w:tc>
          <w:tcPr>
            <w:vMerge w:val="restart"/>
          </w:tcPr>
          <w:p w:rsidR="00000000" w:rsidDel="00000000" w:rsidP="00000000" w:rsidRDefault="00000000" w:rsidRPr="00000000" w14:paraId="00000209">
            <w:pPr>
              <w:widowControl w:val="0"/>
              <w:jc w:val="left"/>
              <w:rPr>
                <w:b w:val="1"/>
                <w:sz w:val="20"/>
                <w:szCs w:val="20"/>
              </w:rPr>
            </w:pPr>
            <w:r w:rsidDel="00000000" w:rsidR="00000000" w:rsidRPr="00000000">
              <w:rPr>
                <w:b w:val="1"/>
                <w:sz w:val="20"/>
                <w:szCs w:val="20"/>
                <w:rtl w:val="0"/>
              </w:rPr>
              <w:t xml:space="preserve">NWF</w:t>
            </w:r>
          </w:p>
        </w:tc>
        <w:tc>
          <w:tcPr>
            <w:vMerge w:val="restart"/>
          </w:tcPr>
          <w:p w:rsidR="00000000" w:rsidDel="00000000" w:rsidP="00000000" w:rsidRDefault="00000000" w:rsidRPr="00000000" w14:paraId="0000020A">
            <w:pPr>
              <w:widowControl w:val="0"/>
              <w:jc w:val="left"/>
              <w:rPr>
                <w:b w:val="1"/>
                <w:sz w:val="20"/>
                <w:szCs w:val="20"/>
              </w:rPr>
            </w:pPr>
            <w:r w:rsidDel="00000000" w:rsidR="00000000" w:rsidRPr="00000000">
              <w:rPr>
                <w:b w:val="1"/>
                <w:sz w:val="20"/>
                <w:szCs w:val="20"/>
                <w:rtl w:val="0"/>
              </w:rPr>
              <w:t xml:space="preserve">Nonsense Word Fluency (CLS)*  </w:t>
            </w:r>
          </w:p>
          <w:p w:rsidR="00000000" w:rsidDel="00000000" w:rsidP="00000000" w:rsidRDefault="00000000" w:rsidRPr="00000000" w14:paraId="0000020B">
            <w:pPr>
              <w:widowControl w:val="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jc w:val="center"/>
              <w:rPr>
                <w:sz w:val="20"/>
                <w:szCs w:val="20"/>
              </w:rPr>
            </w:pPr>
            <w:r w:rsidDel="00000000" w:rsidR="00000000" w:rsidRPr="00000000">
              <w:rPr>
                <w:sz w:val="20"/>
                <w:szCs w:val="20"/>
                <w:rtl w:val="0"/>
              </w:rPr>
              <w:t xml:space="preserve">≧120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jc w:val="center"/>
              <w:rPr>
                <w:sz w:val="20"/>
                <w:szCs w:val="20"/>
              </w:rPr>
            </w:pPr>
            <w:r w:rsidDel="00000000" w:rsidR="00000000" w:rsidRPr="00000000">
              <w:rPr>
                <w:sz w:val="20"/>
                <w:szCs w:val="20"/>
                <w:rtl w:val="0"/>
              </w:rPr>
              <w:t xml:space="preserve">Level D</w:t>
            </w:r>
          </w:p>
        </w:tc>
      </w:tr>
      <w:tr>
        <w:trPr>
          <w:cantSplit w:val="0"/>
          <w:trHeight w:val="30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20E">
            <w:pPr>
              <w:widowControl w:val="0"/>
              <w:spacing w:after="0" w:before="0" w:line="240" w:lineRule="auto"/>
              <w:ind w:left="0" w:firstLine="0"/>
              <w:jc w:val="left"/>
              <w:rPr/>
            </w:pPr>
            <w:r w:rsidDel="00000000" w:rsidR="00000000" w:rsidRPr="00000000">
              <w:rPr>
                <w:rtl w:val="0"/>
              </w:rPr>
            </w:r>
          </w:p>
        </w:tc>
        <w:tc>
          <w:tcPr>
            <w:vMerge w:val="continue"/>
          </w:tcPr>
          <w:p w:rsidR="00000000" w:rsidDel="00000000" w:rsidP="00000000" w:rsidRDefault="00000000" w:rsidRPr="00000000" w14:paraId="0000020F">
            <w:pPr>
              <w:widowControl w:val="0"/>
              <w:spacing w:line="276" w:lineRule="auto"/>
              <w:jc w:val="left"/>
              <w:rPr/>
            </w:pPr>
            <w:r w:rsidDel="00000000" w:rsidR="00000000" w:rsidRPr="00000000">
              <w:rPr>
                <w:rtl w:val="0"/>
              </w:rPr>
            </w:r>
          </w:p>
        </w:tc>
        <w:tc>
          <w:tcPr>
            <w:vMerge w:val="continue"/>
          </w:tcPr>
          <w:p w:rsidR="00000000" w:rsidDel="00000000" w:rsidP="00000000" w:rsidRDefault="00000000" w:rsidRPr="00000000" w14:paraId="00000210">
            <w:pPr>
              <w:widowControl w:val="0"/>
              <w:spacing w:line="276"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jc w:val="center"/>
              <w:rPr>
                <w:sz w:val="20"/>
                <w:szCs w:val="20"/>
              </w:rPr>
            </w:pPr>
            <w:r w:rsidDel="00000000" w:rsidR="00000000" w:rsidRPr="00000000">
              <w:rPr>
                <w:sz w:val="20"/>
                <w:szCs w:val="20"/>
                <w:rtl w:val="0"/>
              </w:rPr>
              <w:t xml:space="preserve">≦119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jc w:val="center"/>
              <w:rPr>
                <w:sz w:val="20"/>
                <w:szCs w:val="20"/>
              </w:rPr>
            </w:pPr>
            <w:r w:rsidDel="00000000" w:rsidR="00000000" w:rsidRPr="00000000">
              <w:rPr>
                <w:sz w:val="20"/>
                <w:szCs w:val="20"/>
                <w:rtl w:val="0"/>
              </w:rPr>
              <w:t xml:space="preserve">Level C</w:t>
            </w:r>
          </w:p>
        </w:tc>
      </w:tr>
      <w:tr>
        <w:trPr>
          <w:cantSplit w:val="0"/>
          <w:trHeight w:val="39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213">
            <w:pPr>
              <w:widowControl w:val="0"/>
              <w:spacing w:after="0" w:before="0" w:line="240" w:lineRule="auto"/>
              <w:ind w:left="0" w:firstLine="0"/>
              <w:jc w:val="left"/>
              <w:rPr/>
            </w:pPr>
            <w:r w:rsidDel="00000000" w:rsidR="00000000" w:rsidRPr="00000000">
              <w:rPr>
                <w:rtl w:val="0"/>
              </w:rPr>
            </w:r>
          </w:p>
        </w:tc>
        <w:tc>
          <w:tcPr>
            <w:vMerge w:val="restart"/>
          </w:tcPr>
          <w:p w:rsidR="00000000" w:rsidDel="00000000" w:rsidP="00000000" w:rsidRDefault="00000000" w:rsidRPr="00000000" w14:paraId="00000214">
            <w:pPr>
              <w:widowControl w:val="0"/>
              <w:jc w:val="left"/>
              <w:rPr>
                <w:sz w:val="20"/>
                <w:szCs w:val="20"/>
              </w:rPr>
            </w:pPr>
            <w:r w:rsidDel="00000000" w:rsidR="00000000" w:rsidRPr="00000000">
              <w:rPr>
                <w:sz w:val="20"/>
                <w:szCs w:val="20"/>
                <w:rtl w:val="0"/>
              </w:rPr>
              <w:t xml:space="preserve">WRF</w:t>
            </w:r>
          </w:p>
        </w:tc>
        <w:tc>
          <w:tcPr>
            <w:vMerge w:val="restart"/>
          </w:tcPr>
          <w:p w:rsidR="00000000" w:rsidDel="00000000" w:rsidP="00000000" w:rsidRDefault="00000000" w:rsidRPr="00000000" w14:paraId="00000215">
            <w:pPr>
              <w:widowControl w:val="0"/>
              <w:jc w:val="left"/>
              <w:rPr>
                <w:sz w:val="20"/>
                <w:szCs w:val="20"/>
              </w:rPr>
            </w:pPr>
            <w:r w:rsidDel="00000000" w:rsidR="00000000" w:rsidRPr="00000000">
              <w:rPr>
                <w:sz w:val="20"/>
                <w:szCs w:val="20"/>
                <w:rtl w:val="0"/>
              </w:rPr>
              <w:t xml:space="preserve">Word Reading Fluency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6">
            <w:pPr>
              <w:widowControl w:val="0"/>
              <w:spacing w:after="0" w:before="0" w:lineRule="auto"/>
              <w:jc w:val="center"/>
              <w:rPr>
                <w:sz w:val="20"/>
                <w:szCs w:val="20"/>
              </w:rPr>
            </w:pPr>
            <w:r w:rsidDel="00000000" w:rsidR="00000000" w:rsidRPr="00000000">
              <w:rPr>
                <w:sz w:val="20"/>
                <w:szCs w:val="20"/>
                <w:rtl w:val="0"/>
              </w:rPr>
              <w:t xml:space="preserve">≧49</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7">
            <w:pPr>
              <w:widowControl w:val="0"/>
              <w:spacing w:after="0" w:before="0" w:lineRule="auto"/>
              <w:jc w:val="center"/>
              <w:rPr>
                <w:sz w:val="20"/>
                <w:szCs w:val="20"/>
              </w:rPr>
            </w:pPr>
            <w:r w:rsidDel="00000000" w:rsidR="00000000" w:rsidRPr="00000000">
              <w:rPr>
                <w:sz w:val="20"/>
                <w:szCs w:val="20"/>
                <w:rtl w:val="0"/>
              </w:rPr>
              <w:t xml:space="preserve">Level D</w:t>
            </w:r>
            <w:r w:rsidDel="00000000" w:rsidR="00000000" w:rsidRPr="00000000">
              <w:rPr>
                <w:rtl w:val="0"/>
              </w:rPr>
            </w:r>
          </w:p>
        </w:tc>
      </w:tr>
      <w:tr>
        <w:trPr>
          <w:cantSplit w:val="0"/>
          <w:trHeight w:val="465"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218">
            <w:pPr>
              <w:widowControl w:val="0"/>
              <w:spacing w:after="0" w:before="0" w:line="240" w:lineRule="auto"/>
              <w:ind w:left="0" w:firstLine="0"/>
              <w:jc w:val="left"/>
              <w:rPr/>
            </w:pPr>
            <w:r w:rsidDel="00000000" w:rsidR="00000000" w:rsidRPr="00000000">
              <w:rPr>
                <w:rtl w:val="0"/>
              </w:rPr>
            </w:r>
          </w:p>
        </w:tc>
        <w:tc>
          <w:tcPr>
            <w:vMerge w:val="continue"/>
          </w:tcPr>
          <w:p w:rsidR="00000000" w:rsidDel="00000000" w:rsidP="00000000" w:rsidRDefault="00000000" w:rsidRPr="00000000" w14:paraId="00000219">
            <w:pPr>
              <w:widowControl w:val="0"/>
              <w:spacing w:line="276" w:lineRule="auto"/>
              <w:jc w:val="left"/>
              <w:rPr/>
            </w:pPr>
            <w:r w:rsidDel="00000000" w:rsidR="00000000" w:rsidRPr="00000000">
              <w:rPr>
                <w:rtl w:val="0"/>
              </w:rPr>
            </w:r>
          </w:p>
        </w:tc>
        <w:tc>
          <w:tcPr>
            <w:vMerge w:val="continue"/>
          </w:tcPr>
          <w:p w:rsidR="00000000" w:rsidDel="00000000" w:rsidP="00000000" w:rsidRDefault="00000000" w:rsidRPr="00000000" w14:paraId="0000021A">
            <w:pPr>
              <w:widowControl w:val="0"/>
              <w:spacing w:line="276" w:lineRule="auto"/>
              <w:jc w:val="left"/>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B">
            <w:pPr>
              <w:widowControl w:val="0"/>
              <w:spacing w:after="0" w:before="0" w:lineRule="auto"/>
              <w:jc w:val="center"/>
              <w:rPr>
                <w:sz w:val="20"/>
                <w:szCs w:val="20"/>
              </w:rPr>
            </w:pPr>
            <w:r w:rsidDel="00000000" w:rsidR="00000000" w:rsidRPr="00000000">
              <w:rPr>
                <w:sz w:val="20"/>
                <w:szCs w:val="20"/>
                <w:rtl w:val="0"/>
              </w:rPr>
              <w:t xml:space="preserve">≦48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C">
            <w:pPr>
              <w:widowControl w:val="0"/>
              <w:spacing w:after="0" w:before="0" w:lineRule="auto"/>
              <w:jc w:val="center"/>
              <w:rPr>
                <w:sz w:val="20"/>
                <w:szCs w:val="20"/>
              </w:rPr>
            </w:pPr>
            <w:r w:rsidDel="00000000" w:rsidR="00000000" w:rsidRPr="00000000">
              <w:rPr>
                <w:sz w:val="20"/>
                <w:szCs w:val="20"/>
                <w:rtl w:val="0"/>
              </w:rPr>
              <w:t xml:space="preserve">Level C</w:t>
            </w:r>
            <w:r w:rsidDel="00000000" w:rsidR="00000000" w:rsidRPr="00000000">
              <w:rPr>
                <w:rtl w:val="0"/>
              </w:rPr>
            </w:r>
          </w:p>
        </w:tc>
      </w:tr>
      <w:tr>
        <w:trPr>
          <w:cantSplit w:val="0"/>
          <w:trHeight w:val="465"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21D">
            <w:pPr>
              <w:widowControl w:val="0"/>
              <w:spacing w:after="0" w:before="0" w:line="240" w:lineRule="auto"/>
              <w:ind w:left="0" w:firstLine="0"/>
              <w:jc w:val="left"/>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jc w:val="left"/>
              <w:rPr>
                <w:sz w:val="20"/>
                <w:szCs w:val="20"/>
              </w:rPr>
            </w:pPr>
            <w:r w:rsidDel="00000000" w:rsidR="00000000" w:rsidRPr="00000000">
              <w:rPr>
                <w:sz w:val="20"/>
                <w:szCs w:val="20"/>
                <w:rtl w:val="0"/>
              </w:rPr>
              <w:t xml:space="preserve">ORF</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jc w:val="left"/>
              <w:rPr>
                <w:sz w:val="20"/>
                <w:szCs w:val="20"/>
              </w:rPr>
            </w:pPr>
            <w:r w:rsidDel="00000000" w:rsidR="00000000" w:rsidRPr="00000000">
              <w:rPr>
                <w:sz w:val="20"/>
                <w:szCs w:val="20"/>
                <w:rtl w:val="0"/>
              </w:rPr>
              <w:t xml:space="preserve">Oral Reading Fluency </w:t>
            </w:r>
          </w:p>
          <w:p w:rsidR="00000000" w:rsidDel="00000000" w:rsidP="00000000" w:rsidRDefault="00000000" w:rsidRPr="00000000" w14:paraId="00000220">
            <w:pPr>
              <w:widowControl w:val="0"/>
              <w:jc w:val="left"/>
              <w:rPr>
                <w:sz w:val="20"/>
                <w:szCs w:val="20"/>
              </w:rPr>
            </w:pPr>
            <w:r w:rsidDel="00000000" w:rsidR="00000000" w:rsidRPr="00000000">
              <w:rPr>
                <w:sz w:val="20"/>
                <w:szCs w:val="20"/>
                <w:rtl w:val="0"/>
              </w:rPr>
              <w:t xml:space="preserve">(words correct)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jc w:val="center"/>
              <w:rPr>
                <w:sz w:val="20"/>
                <w:szCs w:val="20"/>
                <w:highlight w:val="yellow"/>
              </w:rPr>
            </w:pPr>
            <w:r w:rsidDel="00000000" w:rsidR="00000000" w:rsidRPr="00000000">
              <w:rPr>
                <w:sz w:val="20"/>
                <w:szCs w:val="20"/>
                <w:rtl w:val="0"/>
              </w:rPr>
              <w:t xml:space="preserve">≧74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jc w:val="center"/>
              <w:rPr>
                <w:sz w:val="20"/>
                <w:szCs w:val="20"/>
              </w:rPr>
            </w:pPr>
            <w:r w:rsidDel="00000000" w:rsidR="00000000" w:rsidRPr="00000000">
              <w:rPr>
                <w:sz w:val="20"/>
                <w:szCs w:val="20"/>
                <w:rtl w:val="0"/>
              </w:rPr>
              <w:t xml:space="preserve">Level D</w:t>
            </w:r>
          </w:p>
        </w:tc>
      </w:tr>
      <w:tr>
        <w:trPr>
          <w:cantSplit w:val="0"/>
          <w:trHeight w:val="465"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223">
            <w:pPr>
              <w:widowControl w:val="0"/>
              <w:spacing w:after="0" w:before="0" w:line="240" w:lineRule="auto"/>
              <w:ind w:lef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76" w:lineRule="auto"/>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line="276"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jc w:val="center"/>
              <w:rPr>
                <w:sz w:val="20"/>
                <w:szCs w:val="20"/>
                <w:highlight w:val="yellow"/>
              </w:rPr>
            </w:pPr>
            <w:r w:rsidDel="00000000" w:rsidR="00000000" w:rsidRPr="00000000">
              <w:rPr>
                <w:sz w:val="20"/>
                <w:szCs w:val="20"/>
                <w:rtl w:val="0"/>
              </w:rPr>
              <w:t xml:space="preserve">≦73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jc w:val="center"/>
              <w:rPr>
                <w:sz w:val="20"/>
                <w:szCs w:val="20"/>
              </w:rPr>
            </w:pPr>
            <w:r w:rsidDel="00000000" w:rsidR="00000000" w:rsidRPr="00000000">
              <w:rPr>
                <w:sz w:val="20"/>
                <w:szCs w:val="20"/>
                <w:rtl w:val="0"/>
              </w:rPr>
              <w:t xml:space="preserve">Level C</w:t>
            </w:r>
          </w:p>
        </w:tc>
      </w:tr>
    </w:tbl>
    <w:p w:rsidR="00000000" w:rsidDel="00000000" w:rsidP="00000000" w:rsidRDefault="00000000" w:rsidRPr="00000000" w14:paraId="00000228">
      <w:pPr>
        <w:jc w:val="left"/>
        <w:rPr>
          <w:b w:val="1"/>
        </w:rPr>
      </w:pPr>
      <w:r w:rsidDel="00000000" w:rsidR="00000000" w:rsidRPr="00000000">
        <w:rPr>
          <w:b w:val="1"/>
          <w:rtl w:val="0"/>
        </w:rPr>
        <w:t xml:space="preserve">*Note: It is important to base the student’s placement in Springboard Collaborative’s curriculum on the bolded subtest for that grade-level. </w:t>
      </w:r>
    </w:p>
    <w:p w:rsidR="00000000" w:rsidDel="00000000" w:rsidP="00000000" w:rsidRDefault="00000000" w:rsidRPr="00000000" w14:paraId="00000229">
      <w:pPr>
        <w:jc w:val="left"/>
        <w:rPr>
          <w:b w:val="1"/>
        </w:rPr>
      </w:pPr>
      <w:r w:rsidDel="00000000" w:rsidR="00000000" w:rsidRPr="00000000">
        <w:rPr>
          <w:rtl w:val="0"/>
        </w:rPr>
      </w:r>
    </w:p>
    <w:p w:rsidR="00000000" w:rsidDel="00000000" w:rsidP="00000000" w:rsidRDefault="00000000" w:rsidRPr="00000000" w14:paraId="0000022A">
      <w:pPr>
        <w:jc w:val="left"/>
        <w:rPr>
          <w:b w:val="1"/>
        </w:rPr>
      </w:pPr>
      <w:r w:rsidDel="00000000" w:rsidR="00000000" w:rsidRPr="00000000">
        <w:rPr>
          <w:rtl w:val="0"/>
        </w:rPr>
        <w:t xml:space="preserve">Reference: </w:t>
      </w:r>
      <w:hyperlink r:id="rId15">
        <w:r w:rsidDel="00000000" w:rsidR="00000000" w:rsidRPr="00000000">
          <w:rPr>
            <w:color w:val="1155cc"/>
            <w:u w:val="single"/>
            <w:rtl w:val="0"/>
          </w:rPr>
          <w:t xml:space="preserve">DIBELS® 8th Edition Benchmark Goals Updated: July 2020</w:t>
        </w:r>
      </w:hyperlink>
      <w:r w:rsidDel="00000000" w:rsidR="00000000" w:rsidRPr="00000000">
        <w:rPr>
          <w:rtl w:val="0"/>
        </w:rPr>
      </w:r>
    </w:p>
    <w:p w:rsidR="00000000" w:rsidDel="00000000" w:rsidP="00000000" w:rsidRDefault="00000000" w:rsidRPr="00000000" w14:paraId="0000022B">
      <w:pPr>
        <w:pStyle w:val="Heading1"/>
        <w:jc w:val="left"/>
        <w:rPr>
          <w:b w:val="0"/>
          <w:color w:val="000000"/>
        </w:rPr>
      </w:pPr>
      <w:bookmarkStart w:colFirst="0" w:colLast="0" w:name="_5wwgmp24oey8" w:id="34"/>
      <w:bookmarkEnd w:id="34"/>
      <w:r w:rsidDel="00000000" w:rsidR="00000000" w:rsidRPr="00000000">
        <w:br w:type="page"/>
      </w:r>
      <w:r w:rsidDel="00000000" w:rsidR="00000000" w:rsidRPr="00000000">
        <w:rPr>
          <w:rtl w:val="0"/>
        </w:rPr>
      </w:r>
    </w:p>
    <w:p w:rsidR="00000000" w:rsidDel="00000000" w:rsidP="00000000" w:rsidRDefault="00000000" w:rsidRPr="00000000" w14:paraId="0000022C">
      <w:pPr>
        <w:pStyle w:val="Heading1"/>
        <w:jc w:val="left"/>
        <w:rPr/>
      </w:pPr>
      <w:bookmarkStart w:colFirst="0" w:colLast="0" w:name="_hfwy374talmm" w:id="35"/>
      <w:bookmarkEnd w:id="35"/>
      <w:r w:rsidDel="00000000" w:rsidR="00000000" w:rsidRPr="00000000">
        <w:rPr>
          <w:rtl w:val="0"/>
        </w:rPr>
        <w:t xml:space="preserve">Appendix 1: Scoring DIBELS 8th for Students with Various Language Backgrounds</w:t>
      </w:r>
      <w:r w:rsidDel="00000000" w:rsidR="00000000" w:rsidRPr="00000000">
        <w:rPr>
          <w:rtl w:val="0"/>
        </w:rPr>
      </w:r>
    </w:p>
    <w:p w:rsidR="00000000" w:rsidDel="00000000" w:rsidP="00000000" w:rsidRDefault="00000000" w:rsidRPr="00000000" w14:paraId="0000022D">
      <w:pPr>
        <w:jc w:val="left"/>
        <w:rPr/>
      </w:pPr>
      <w:r w:rsidDel="00000000" w:rsidR="00000000" w:rsidRPr="00000000">
        <w:rPr>
          <w:rtl w:val="0"/>
        </w:rPr>
        <w:t xml:space="preserve">Springboard Collaborative believes that it is important to recognize and honor the cultural and linguistic diversity of our students. Therefore, we aim to provide guidance on scoring DIBELS 8th when a student may use a different dialect, have a different accent, or have articulation differences. </w:t>
      </w:r>
    </w:p>
    <w:p w:rsidR="00000000" w:rsidDel="00000000" w:rsidP="00000000" w:rsidRDefault="00000000" w:rsidRPr="00000000" w14:paraId="0000022E">
      <w:pPr>
        <w:jc w:val="left"/>
        <w:rPr/>
      </w:pPr>
      <w:r w:rsidDel="00000000" w:rsidR="00000000" w:rsidRPr="00000000">
        <w:rPr>
          <w:rtl w:val="0"/>
        </w:rPr>
      </w:r>
    </w:p>
    <w:p w:rsidR="00000000" w:rsidDel="00000000" w:rsidP="00000000" w:rsidRDefault="00000000" w:rsidRPr="00000000" w14:paraId="0000022F">
      <w:pPr>
        <w:jc w:val="left"/>
        <w:rPr/>
      </w:pPr>
      <w:r w:rsidDel="00000000" w:rsidR="00000000" w:rsidRPr="00000000">
        <w:rPr>
          <w:rtl w:val="0"/>
        </w:rPr>
        <w:t xml:space="preserve">DIBELS 8th Administration and Scoring Guide (2023)</w:t>
      </w:r>
      <w:r w:rsidDel="00000000" w:rsidR="00000000" w:rsidRPr="00000000">
        <w:rPr>
          <w:vertAlign w:val="superscript"/>
        </w:rPr>
        <w:footnoteReference w:customMarkFollows="0" w:id="4"/>
      </w:r>
      <w:r w:rsidDel="00000000" w:rsidR="00000000" w:rsidRPr="00000000">
        <w:rPr>
          <w:rtl w:val="0"/>
        </w:rPr>
        <w:t xml:space="preserve"> recommends that teachers use their professional judgment and knowledge of a student’s speech patterns when scoring. Therefore, it is important that the teacher be familiar with the student’s speech pattern, dialect, or any pronunciation differences the student may have. A teacher can successfully score a student’s response even if the teacher does not know the student’s native language, as long as the teacher is familiar with the student’s patterns of articulation.</w:t>
      </w:r>
    </w:p>
    <w:p w:rsidR="00000000" w:rsidDel="00000000" w:rsidP="00000000" w:rsidRDefault="00000000" w:rsidRPr="00000000" w14:paraId="00000230">
      <w:pPr>
        <w:jc w:val="left"/>
        <w:rPr/>
      </w:pPr>
      <w:r w:rsidDel="00000000" w:rsidR="00000000" w:rsidRPr="00000000">
        <w:rPr>
          <w:rtl w:val="0"/>
        </w:rPr>
      </w:r>
    </w:p>
    <w:p w:rsidR="00000000" w:rsidDel="00000000" w:rsidP="00000000" w:rsidRDefault="00000000" w:rsidRPr="00000000" w14:paraId="00000231">
      <w:pPr>
        <w:jc w:val="left"/>
        <w:rPr/>
      </w:pPr>
      <w:r w:rsidDel="00000000" w:rsidR="00000000" w:rsidRPr="00000000">
        <w:rPr>
          <w:rtl w:val="0"/>
        </w:rPr>
        <w:t xml:space="preserve">Please read through the following examples to learn more about scoring students with various language backgrounds. These examples are not comprehensive; you may encounter other variations at your local sites.</w:t>
      </w:r>
    </w:p>
    <w:p w:rsidR="00000000" w:rsidDel="00000000" w:rsidP="00000000" w:rsidRDefault="00000000" w:rsidRPr="00000000" w14:paraId="00000232">
      <w:pPr>
        <w:jc w:val="left"/>
        <w:rPr/>
      </w:pPr>
      <w:r w:rsidDel="00000000" w:rsidR="00000000" w:rsidRPr="00000000">
        <w:rPr>
          <w:rtl w:val="0"/>
        </w:rPr>
      </w:r>
    </w:p>
    <w:p w:rsidR="00000000" w:rsidDel="00000000" w:rsidP="00000000" w:rsidRDefault="00000000" w:rsidRPr="00000000" w14:paraId="00000233">
      <w:pPr>
        <w:numPr>
          <w:ilvl w:val="0"/>
          <w:numId w:val="11"/>
        </w:numPr>
        <w:ind w:left="720" w:hanging="360"/>
        <w:jc w:val="left"/>
      </w:pPr>
      <w:r w:rsidDel="00000000" w:rsidR="00000000" w:rsidRPr="00000000">
        <w:rPr>
          <w:rtl w:val="0"/>
        </w:rPr>
        <w:t xml:space="preserve">If the teacher knows that a student consistently uses /th/ instead of /s/, that student should not be penalized for using the /th/ sound instead of /s/. For example, the student should get credit for reading the word “sut” as “thut” in NWF or breaking down the sounds of “sun” as /th/ /u/ /n/ in PSF.</w:t>
      </w:r>
    </w:p>
    <w:p w:rsidR="00000000" w:rsidDel="00000000" w:rsidP="00000000" w:rsidRDefault="00000000" w:rsidRPr="00000000" w14:paraId="00000234">
      <w:pPr>
        <w:ind w:left="720" w:firstLine="0"/>
        <w:jc w:val="left"/>
        <w:rPr/>
      </w:pPr>
      <w:r w:rsidDel="00000000" w:rsidR="00000000" w:rsidRPr="00000000">
        <w:rPr>
          <w:rtl w:val="0"/>
        </w:rPr>
      </w:r>
    </w:p>
    <w:p w:rsidR="00000000" w:rsidDel="00000000" w:rsidP="00000000" w:rsidRDefault="00000000" w:rsidRPr="00000000" w14:paraId="00000235">
      <w:pPr>
        <w:numPr>
          <w:ilvl w:val="0"/>
          <w:numId w:val="11"/>
        </w:numPr>
        <w:ind w:left="720" w:hanging="360"/>
        <w:jc w:val="left"/>
      </w:pPr>
      <w:r w:rsidDel="00000000" w:rsidR="00000000" w:rsidRPr="00000000">
        <w:rPr>
          <w:rtl w:val="0"/>
        </w:rPr>
        <w:t xml:space="preserve">R-controlled vowels are considered to be a single phoneme in DIBELS 8th, though some regions separate r-controlled vowels into multiple phonemes. If the teacher knows that a student consistently breaks r-controlled vowels into two phonemes, that student should not be penalized. For example, that student should get credit for reading the word “fair” as “fayer.”</w:t>
      </w:r>
    </w:p>
    <w:p w:rsidR="00000000" w:rsidDel="00000000" w:rsidP="00000000" w:rsidRDefault="00000000" w:rsidRPr="00000000" w14:paraId="00000236">
      <w:pPr>
        <w:ind w:left="720" w:firstLine="0"/>
        <w:jc w:val="left"/>
        <w:rPr/>
      </w:pPr>
      <w:r w:rsidDel="00000000" w:rsidR="00000000" w:rsidRPr="00000000">
        <w:rPr>
          <w:rtl w:val="0"/>
        </w:rPr>
      </w:r>
    </w:p>
    <w:p w:rsidR="00000000" w:rsidDel="00000000" w:rsidP="00000000" w:rsidRDefault="00000000" w:rsidRPr="00000000" w14:paraId="00000237">
      <w:pPr>
        <w:numPr>
          <w:ilvl w:val="0"/>
          <w:numId w:val="11"/>
        </w:numPr>
        <w:ind w:left="720" w:hanging="360"/>
        <w:jc w:val="left"/>
      </w:pPr>
      <w:r w:rsidDel="00000000" w:rsidR="00000000" w:rsidRPr="00000000">
        <w:rPr>
          <w:rtl w:val="0"/>
        </w:rPr>
        <w:t xml:space="preserve">Diphthongs such as the long a sound in “day” are considered to be a single sound in English. </w:t>
      </w:r>
      <w:r w:rsidDel="00000000" w:rsidR="00000000" w:rsidRPr="00000000">
        <w:rPr>
          <w:rtl w:val="0"/>
        </w:rPr>
        <w:t xml:space="preserve">In other languages, however, </w:t>
      </w:r>
      <w:r w:rsidDel="00000000" w:rsidR="00000000" w:rsidRPr="00000000">
        <w:rPr>
          <w:rtl w:val="0"/>
        </w:rPr>
        <w:t xml:space="preserve">this sound may be pronounced as two sounds: short e (as in egg) and long e (as in eat). In these cases, a speaker who pronounces the long a sound as two separate sounds, should get credit.</w:t>
      </w:r>
    </w:p>
    <w:p w:rsidR="00000000" w:rsidDel="00000000" w:rsidP="00000000" w:rsidRDefault="00000000" w:rsidRPr="00000000" w14:paraId="00000238">
      <w:pPr>
        <w:jc w:val="left"/>
        <w:rPr/>
      </w:pPr>
      <w:r w:rsidDel="00000000" w:rsidR="00000000" w:rsidRPr="00000000">
        <w:rPr>
          <w:rtl w:val="0"/>
        </w:rPr>
      </w:r>
    </w:p>
    <w:p w:rsidR="00000000" w:rsidDel="00000000" w:rsidP="00000000" w:rsidRDefault="00000000" w:rsidRPr="00000000" w14:paraId="00000239">
      <w:pPr>
        <w:jc w:val="left"/>
        <w:rPr/>
      </w:pPr>
      <w:r w:rsidDel="00000000" w:rsidR="00000000" w:rsidRPr="00000000">
        <w:rPr>
          <w:rtl w:val="0"/>
        </w:rPr>
        <w:t xml:space="preserve">The following chart, taken from the DIBELS 8th Administration and Scoring Guide (p. 117), shows the DIBELS 8th Pronunciation Guide. Please use this chart as a guide, but know that teachers may need to use their professional judgment, like in the examples </w:t>
      </w:r>
      <w:r w:rsidDel="00000000" w:rsidR="00000000" w:rsidRPr="00000000">
        <w:rPr>
          <w:rtl w:val="0"/>
        </w:rPr>
        <w:t xml:space="preserve">listed above, to accommodate linguistic differences.</w:t>
      </w:r>
      <w:r w:rsidDel="00000000" w:rsidR="00000000" w:rsidRPr="00000000">
        <w:rPr>
          <w:rtl w:val="0"/>
        </w:rPr>
      </w:r>
    </w:p>
    <w:p w:rsidR="00000000" w:rsidDel="00000000" w:rsidP="00000000" w:rsidRDefault="00000000" w:rsidRPr="00000000" w14:paraId="0000023A">
      <w:pPr>
        <w:jc w:val="left"/>
        <w:rPr/>
      </w:pPr>
      <w:r w:rsidDel="00000000" w:rsidR="00000000" w:rsidRPr="00000000">
        <w:rPr>
          <w:rtl w:val="0"/>
        </w:rPr>
      </w:r>
    </w:p>
    <w:p w:rsidR="00000000" w:rsidDel="00000000" w:rsidP="00000000" w:rsidRDefault="00000000" w:rsidRPr="00000000" w14:paraId="0000023B">
      <w:pPr>
        <w:jc w:val="left"/>
        <w:rPr/>
      </w:pPr>
      <w:r w:rsidDel="00000000" w:rsidR="00000000" w:rsidRPr="00000000">
        <w:rPr/>
        <w:drawing>
          <wp:inline distB="114300" distT="114300" distL="114300" distR="114300">
            <wp:extent cx="5943600" cy="8470900"/>
            <wp:effectExtent b="0" l="0" r="0" t="0"/>
            <wp:docPr id="2"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5943600" cy="8470900"/>
                    </a:xfrm>
                    <a:prstGeom prst="rect"/>
                    <a:ln/>
                  </pic:spPr>
                </pic:pic>
              </a:graphicData>
            </a:graphic>
          </wp:inline>
        </w:drawing>
      </w:r>
      <w:r w:rsidDel="00000000" w:rsidR="00000000" w:rsidRPr="00000000">
        <w:rPr>
          <w:rtl w:val="0"/>
        </w:rPr>
      </w:r>
    </w:p>
    <w:p w:rsidR="00000000" w:rsidDel="00000000" w:rsidP="00000000" w:rsidRDefault="00000000" w:rsidRPr="00000000" w14:paraId="0000023C">
      <w:pPr>
        <w:pStyle w:val="Heading1"/>
        <w:jc w:val="left"/>
        <w:rPr/>
      </w:pPr>
      <w:bookmarkStart w:colFirst="0" w:colLast="0" w:name="_d43e83v3cmht" w:id="36"/>
      <w:bookmarkEnd w:id="36"/>
      <w:r w:rsidDel="00000000" w:rsidR="00000000" w:rsidRPr="00000000">
        <w:rPr>
          <w:rtl w:val="0"/>
        </w:rPr>
        <w:t xml:space="preserve">Appendix 2: Scoring DIBELS 8th for Students Needing Accommodations </w:t>
      </w:r>
    </w:p>
    <w:p w:rsidR="00000000" w:rsidDel="00000000" w:rsidP="00000000" w:rsidRDefault="00000000" w:rsidRPr="00000000" w14:paraId="0000023D">
      <w:pPr>
        <w:jc w:val="left"/>
        <w:rPr/>
      </w:pPr>
      <w:r w:rsidDel="00000000" w:rsidR="00000000" w:rsidRPr="00000000">
        <w:rPr>
          <w:rtl w:val="0"/>
        </w:rPr>
        <w:t xml:space="preserve">The DIBELS 8th Administration and Scoring Guide (2023)</w:t>
      </w:r>
      <w:r w:rsidDel="00000000" w:rsidR="00000000" w:rsidRPr="00000000">
        <w:rPr>
          <w:vertAlign w:val="superscript"/>
        </w:rPr>
        <w:footnoteReference w:customMarkFollows="0" w:id="5"/>
      </w:r>
      <w:r w:rsidDel="00000000" w:rsidR="00000000" w:rsidRPr="00000000">
        <w:rPr>
          <w:rtl w:val="0"/>
        </w:rPr>
        <w:t xml:space="preserve"> states that certain accommodations are approved for students with IEPs, as long as the accommodations do not interfere with the skill(s) being measured. The approved accommodations are listed in the following chart, taken from the DIBELS 8th Administration and Scoring Guide (pages 50-51).</w:t>
      </w:r>
    </w:p>
    <w:p w:rsidR="00000000" w:rsidDel="00000000" w:rsidP="00000000" w:rsidRDefault="00000000" w:rsidRPr="00000000" w14:paraId="0000023E">
      <w:pPr>
        <w:jc w:val="left"/>
        <w:rPr/>
        <w:sectPr>
          <w:headerReference r:id="rId17" w:type="default"/>
          <w:headerReference r:id="rId18" w:type="first"/>
          <w:footerReference r:id="rId19" w:type="default"/>
          <w:footerReference r:id="rId20" w:type="first"/>
          <w:pgSz w:h="15840" w:w="12240" w:orient="portrait"/>
          <w:pgMar w:bottom="1440" w:top="1440" w:left="1440" w:right="1440" w:header="720" w:footer="720"/>
          <w:pgNumType w:start="1"/>
        </w:sectPr>
      </w:pPr>
      <w:r w:rsidDel="00000000" w:rsidR="00000000" w:rsidRPr="00000000">
        <w:rPr/>
        <w:drawing>
          <wp:inline distB="114300" distT="114300" distL="114300" distR="114300">
            <wp:extent cx="5472113" cy="6664629"/>
            <wp:effectExtent b="0" l="0" r="0" t="0"/>
            <wp:docPr id="3" name="image3.png"/>
            <a:graphic>
              <a:graphicData uri="http://schemas.openxmlformats.org/drawingml/2006/picture">
                <pic:pic>
                  <pic:nvPicPr>
                    <pic:cNvPr id="0" name="image3.png"/>
                    <pic:cNvPicPr preferRelativeResize="0"/>
                  </pic:nvPicPr>
                  <pic:blipFill>
                    <a:blip r:embed="rId21"/>
                    <a:srcRect b="0" l="0" r="0" t="0"/>
                    <a:stretch>
                      <a:fillRect/>
                    </a:stretch>
                  </pic:blipFill>
                  <pic:spPr>
                    <a:xfrm>
                      <a:off x="0" y="0"/>
                      <a:ext cx="5472113" cy="6664629"/>
                    </a:xfrm>
                    <a:prstGeom prst="rect"/>
                    <a:ln/>
                  </pic:spPr>
                </pic:pic>
              </a:graphicData>
            </a:graphic>
          </wp:inline>
        </w:drawing>
      </w:r>
      <w:r w:rsidDel="00000000" w:rsidR="00000000" w:rsidRPr="00000000">
        <w:rPr>
          <w:rtl w:val="0"/>
        </w:rPr>
      </w:r>
    </w:p>
    <w:p w:rsidR="00000000" w:rsidDel="00000000" w:rsidP="00000000" w:rsidRDefault="00000000" w:rsidRPr="00000000" w14:paraId="0000023F">
      <w:pPr>
        <w:pStyle w:val="Heading1"/>
        <w:jc w:val="left"/>
        <w:rPr/>
      </w:pPr>
      <w:bookmarkStart w:colFirst="0" w:colLast="0" w:name="_x04h8584evws" w:id="37"/>
      <w:bookmarkEnd w:id="37"/>
      <w:r w:rsidDel="00000000" w:rsidR="00000000" w:rsidRPr="00000000">
        <w:rPr>
          <w:rtl w:val="0"/>
        </w:rPr>
        <w:t xml:space="preserve">Appendix 3: DIBELS Goal Ranges</w:t>
      </w:r>
    </w:p>
    <w:p w:rsidR="00000000" w:rsidDel="00000000" w:rsidP="00000000" w:rsidRDefault="00000000" w:rsidRPr="00000000" w14:paraId="00000240">
      <w:pPr>
        <w:jc w:val="left"/>
        <w:rPr/>
      </w:pPr>
      <w:r w:rsidDel="00000000" w:rsidR="00000000" w:rsidRPr="00000000">
        <w:rPr>
          <w:rtl w:val="0"/>
        </w:rPr>
        <w:t xml:space="preserve">This section outlines the growth goals and stretch goals (if applicable) for select program dosages. Select the program type and length to jump to the appropriate tables. Remember, for students with IEPs, growth goals are to maintain their score, and if applicable, stretch goals are equivalent to the growth goals of non-IEP students.</w:t>
      </w:r>
    </w:p>
    <w:p w:rsidR="00000000" w:rsidDel="00000000" w:rsidP="00000000" w:rsidRDefault="00000000" w:rsidRPr="00000000" w14:paraId="00000241">
      <w:pPr>
        <w:ind w:left="720" w:firstLine="0"/>
        <w:jc w:val="left"/>
        <w:rPr/>
      </w:pPr>
      <w:r w:rsidDel="00000000" w:rsidR="00000000" w:rsidRPr="00000000">
        <w:rPr>
          <w:rtl w:val="0"/>
        </w:rPr>
        <w:t xml:space="preserve">Jump to: </w:t>
      </w:r>
      <w:hyperlink w:anchor="_c0u9w25rltmr">
        <w:r w:rsidDel="00000000" w:rsidR="00000000" w:rsidRPr="00000000">
          <w:rPr>
            <w:color w:val="1155cc"/>
            <w:u w:val="single"/>
            <w:rtl w:val="0"/>
          </w:rPr>
          <w:t xml:space="preserve">Summer programs</w:t>
        </w:r>
      </w:hyperlink>
      <w:r w:rsidDel="00000000" w:rsidR="00000000" w:rsidRPr="00000000">
        <w:rPr>
          <w:rtl w:val="0"/>
        </w:rPr>
      </w:r>
    </w:p>
    <w:p w:rsidR="00000000" w:rsidDel="00000000" w:rsidP="00000000" w:rsidRDefault="00000000" w:rsidRPr="00000000" w14:paraId="00000242">
      <w:pPr>
        <w:ind w:left="720" w:firstLine="0"/>
        <w:jc w:val="left"/>
        <w:rPr/>
      </w:pPr>
      <w:r w:rsidDel="00000000" w:rsidR="00000000" w:rsidRPr="00000000">
        <w:rPr>
          <w:rtl w:val="0"/>
        </w:rPr>
        <w:t xml:space="preserve">Jump to: </w:t>
      </w:r>
      <w:hyperlink w:anchor="_1qmo1hy0m8le">
        <w:r w:rsidDel="00000000" w:rsidR="00000000" w:rsidRPr="00000000">
          <w:rPr>
            <w:color w:val="1155cc"/>
            <w:u w:val="single"/>
            <w:rtl w:val="0"/>
          </w:rPr>
          <w:t xml:space="preserve">After school programs (8 weeks long)</w:t>
        </w:r>
      </w:hyperlink>
      <w:r w:rsidDel="00000000" w:rsidR="00000000" w:rsidRPr="00000000">
        <w:rPr>
          <w:rtl w:val="0"/>
        </w:rPr>
      </w:r>
    </w:p>
    <w:p w:rsidR="00000000" w:rsidDel="00000000" w:rsidP="00000000" w:rsidRDefault="00000000" w:rsidRPr="00000000" w14:paraId="00000243">
      <w:pPr>
        <w:ind w:left="720" w:firstLine="0"/>
        <w:jc w:val="left"/>
        <w:rPr/>
      </w:pPr>
      <w:r w:rsidDel="00000000" w:rsidR="00000000" w:rsidRPr="00000000">
        <w:rPr>
          <w:rtl w:val="0"/>
        </w:rPr>
        <w:t xml:space="preserve">Jump to: </w:t>
      </w:r>
      <w:hyperlink w:anchor="_8iaagsjz57jr">
        <w:r w:rsidDel="00000000" w:rsidR="00000000" w:rsidRPr="00000000">
          <w:rPr>
            <w:color w:val="1155cc"/>
            <w:u w:val="single"/>
            <w:rtl w:val="0"/>
          </w:rPr>
          <w:t xml:space="preserve">After school programs (10 weeks long)</w:t>
        </w:r>
      </w:hyperlink>
      <w:r w:rsidDel="00000000" w:rsidR="00000000" w:rsidRPr="00000000">
        <w:rPr>
          <w:rtl w:val="0"/>
        </w:rPr>
      </w:r>
    </w:p>
    <w:p w:rsidR="00000000" w:rsidDel="00000000" w:rsidP="00000000" w:rsidRDefault="00000000" w:rsidRPr="00000000" w14:paraId="00000244">
      <w:pPr>
        <w:ind w:left="720" w:firstLine="0"/>
        <w:jc w:val="left"/>
        <w:rPr/>
      </w:pPr>
      <w:r w:rsidDel="00000000" w:rsidR="00000000" w:rsidRPr="00000000">
        <w:rPr>
          <w:rtl w:val="0"/>
        </w:rPr>
        <w:t xml:space="preserve">Jump to: </w:t>
      </w:r>
      <w:hyperlink w:anchor="_7do5fv2n94z1">
        <w:r w:rsidDel="00000000" w:rsidR="00000000" w:rsidRPr="00000000">
          <w:rPr>
            <w:color w:val="1155cc"/>
            <w:u w:val="single"/>
            <w:rtl w:val="0"/>
          </w:rPr>
          <w:t xml:space="preserve">After school programs (14 weeks long)</w:t>
        </w:r>
      </w:hyperlink>
      <w:r w:rsidDel="00000000" w:rsidR="00000000" w:rsidRPr="00000000">
        <w:rPr>
          <w:rtl w:val="0"/>
        </w:rPr>
      </w:r>
    </w:p>
    <w:p w:rsidR="00000000" w:rsidDel="00000000" w:rsidP="00000000" w:rsidRDefault="00000000" w:rsidRPr="00000000" w14:paraId="00000245">
      <w:pPr>
        <w:pStyle w:val="Heading2"/>
        <w:jc w:val="left"/>
        <w:rPr/>
      </w:pPr>
      <w:bookmarkStart w:colFirst="0" w:colLast="0" w:name="_8mubhcoql1je" w:id="38"/>
      <w:bookmarkEnd w:id="38"/>
      <w:r w:rsidDel="00000000" w:rsidR="00000000" w:rsidRPr="00000000">
        <w:rPr>
          <w:rtl w:val="0"/>
        </w:rPr>
      </w:r>
    </w:p>
    <w:p w:rsidR="00000000" w:rsidDel="00000000" w:rsidP="00000000" w:rsidRDefault="00000000" w:rsidRPr="00000000" w14:paraId="00000246">
      <w:pPr>
        <w:pStyle w:val="Heading2"/>
        <w:jc w:val="left"/>
        <w:rPr/>
      </w:pPr>
      <w:bookmarkStart w:colFirst="0" w:colLast="0" w:name="_c0u9w25rltmr" w:id="39"/>
      <w:bookmarkEnd w:id="39"/>
      <w:r w:rsidDel="00000000" w:rsidR="00000000" w:rsidRPr="00000000">
        <w:rPr>
          <w:rtl w:val="0"/>
        </w:rPr>
        <w:t xml:space="preserve">Summer Programs</w:t>
      </w:r>
    </w:p>
    <w:tbl>
      <w:tblPr>
        <w:tblStyle w:val="Table7"/>
        <w:tblW w:w="9375.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5.0000000000005"/>
        <w:gridCol w:w="3125.0000000000005"/>
        <w:gridCol w:w="3125.0000000000005"/>
        <w:tblGridChange w:id="0">
          <w:tblGrid>
            <w:gridCol w:w="3125.0000000000005"/>
            <w:gridCol w:w="3125.0000000000005"/>
            <w:gridCol w:w="3125.000000000000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ce5cd" w:val="clear"/>
            <w:tcMar>
              <w:top w:w="40.0" w:type="dxa"/>
              <w:left w:w="40.0" w:type="dxa"/>
              <w:bottom w:w="40.0" w:type="dxa"/>
              <w:right w:w="40.0" w:type="dxa"/>
            </w:tcMar>
            <w:vAlign w:val="center"/>
          </w:tcPr>
          <w:p w:rsidR="00000000" w:rsidDel="00000000" w:rsidP="00000000" w:rsidRDefault="00000000" w:rsidRPr="00000000" w14:paraId="0000024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PSF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4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4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4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45-47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48-53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54-55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56-63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64-66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67-71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72-79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80-87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88-93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94-95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96-103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104-106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+13</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107-109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+13</w:t>
            </w:r>
          </w:p>
        </w:tc>
      </w:tr>
    </w:tbl>
    <w:p w:rsidR="00000000" w:rsidDel="00000000" w:rsidP="00000000" w:rsidRDefault="00000000" w:rsidRPr="00000000" w14:paraId="00000274">
      <w:pPr>
        <w:jc w:val="center"/>
        <w:rPr/>
      </w:pPr>
      <w:r w:rsidDel="00000000" w:rsidR="00000000" w:rsidRPr="00000000">
        <w:rPr>
          <w:rtl w:val="0"/>
        </w:rPr>
      </w:r>
    </w:p>
    <w:tbl>
      <w:tblPr>
        <w:tblStyle w:val="Table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0"/>
        <w:gridCol w:w="3120"/>
        <w:gridCol w:w="3120"/>
        <w:tblGridChange w:id="0">
          <w:tblGrid>
            <w:gridCol w:w="3120"/>
            <w:gridCol w:w="3120"/>
            <w:gridCol w:w="3120"/>
          </w:tblGrid>
        </w:tblGridChange>
      </w:tblGrid>
      <w:tr>
        <w:trPr>
          <w:cantSplit w:val="0"/>
          <w:trHeight w:val="405" w:hRule="atLeast"/>
          <w:tblHeader w:val="0"/>
        </w:trPr>
        <w:tc>
          <w:tcPr>
            <w:gridSpan w:val="3"/>
            <w:tcBorders>
              <w:top w:color="cccccc" w:space="0" w:sz="6" w:val="single"/>
              <w:left w:color="cccccc" w:space="0" w:sz="6" w:val="single"/>
              <w:bottom w:color="000000"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27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Kindergarten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7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7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7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45-49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50-59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60-69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70-79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80-89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90-99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100-109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r>
    </w:tbl>
    <w:p w:rsidR="00000000" w:rsidDel="00000000" w:rsidP="00000000" w:rsidRDefault="00000000" w:rsidRPr="00000000" w14:paraId="00000290">
      <w:pPr>
        <w:jc w:val="center"/>
        <w:rPr>
          <w:sz w:val="20"/>
          <w:szCs w:val="20"/>
        </w:rPr>
      </w:pPr>
      <w:r w:rsidDel="00000000" w:rsidR="00000000" w:rsidRPr="00000000">
        <w:rPr>
          <w:rtl w:val="0"/>
        </w:rPr>
      </w:r>
    </w:p>
    <w:tbl>
      <w:tblPr>
        <w:tblStyle w:val="Table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90"/>
        <w:gridCol w:w="3090"/>
        <w:gridCol w:w="3180"/>
        <w:tblGridChange w:id="0">
          <w:tblGrid>
            <w:gridCol w:w="3090"/>
            <w:gridCol w:w="3090"/>
            <w:gridCol w:w="3180"/>
          </w:tblGrid>
        </w:tblGridChange>
      </w:tblGrid>
      <w:tr>
        <w:trPr>
          <w:cantSplit w:val="0"/>
          <w:trHeight w:val="405" w:hRule="atLeast"/>
          <w:tblHeader w:val="0"/>
        </w:trPr>
        <w:tc>
          <w:tcPr>
            <w:gridSpan w:val="3"/>
            <w:tcBorders>
              <w:top w:color="cccccc" w:space="0" w:sz="6" w:val="single"/>
              <w:left w:color="cccccc" w:space="0" w:sz="6" w:val="single"/>
              <w:bottom w:color="000000" w:space="0" w:sz="6" w:val="single"/>
              <w:right w:color="cccccc"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29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First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9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9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9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45-47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48-53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54-55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56-63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64-66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67-71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72-79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80-87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88-93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94-95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96-103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104-106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+13</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107-109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+13</w:t>
            </w:r>
          </w:p>
        </w:tc>
      </w:tr>
    </w:tbl>
    <w:p w:rsidR="00000000" w:rsidDel="00000000" w:rsidP="00000000" w:rsidRDefault="00000000" w:rsidRPr="00000000" w14:paraId="000002BE">
      <w:pPr>
        <w:jc w:val="center"/>
        <w:rPr>
          <w:sz w:val="20"/>
          <w:szCs w:val="20"/>
        </w:rPr>
      </w:pPr>
      <w:r w:rsidDel="00000000" w:rsidR="00000000" w:rsidRPr="00000000">
        <w:rPr>
          <w:rtl w:val="0"/>
        </w:rPr>
      </w:r>
    </w:p>
    <w:tbl>
      <w:tblPr>
        <w:tblStyle w:val="Table10"/>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90"/>
        <w:gridCol w:w="3090"/>
        <w:gridCol w:w="3195"/>
        <w:tblGridChange w:id="0">
          <w:tblGrid>
            <w:gridCol w:w="3090"/>
            <w:gridCol w:w="3090"/>
            <w:gridCol w:w="3195"/>
          </w:tblGrid>
        </w:tblGridChange>
      </w:tblGrid>
      <w:tr>
        <w:trPr>
          <w:cantSplit w:val="0"/>
          <w:trHeight w:val="405" w:hRule="atLeast"/>
          <w:tblHeader w:val="0"/>
        </w:trPr>
        <w:tc>
          <w:tcPr>
            <w:gridSpan w:val="3"/>
            <w:tcBorders>
              <w:top w:color="cccccc" w:space="0" w:sz="6" w:val="single"/>
              <w:left w:color="cccccc" w:space="0" w:sz="6" w:val="single"/>
              <w:bottom w:color="000000" w:space="0" w:sz="6" w:val="single"/>
              <w:right w:color="cccccc" w:space="0" w:sz="6" w:val="single"/>
            </w:tcBorders>
            <w:shd w:fill="d9d2e9" w:val="clear"/>
            <w:tcMar>
              <w:top w:w="40.0" w:type="dxa"/>
              <w:left w:w="40.0" w:type="dxa"/>
              <w:bottom w:w="40.0" w:type="dxa"/>
              <w:right w:w="40.0" w:type="dxa"/>
            </w:tcMar>
            <w:vAlign w:val="center"/>
          </w:tcPr>
          <w:p w:rsidR="00000000" w:rsidDel="00000000" w:rsidP="00000000" w:rsidRDefault="00000000" w:rsidRPr="00000000" w14:paraId="000002B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Second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C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C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C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45-49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50-59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60-69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70-79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80-89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90-99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100-109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r>
    </w:tbl>
    <w:p w:rsidR="00000000" w:rsidDel="00000000" w:rsidP="00000000" w:rsidRDefault="00000000" w:rsidRPr="00000000" w14:paraId="000002DA">
      <w:pPr>
        <w:jc w:val="center"/>
        <w:rPr>
          <w:sz w:val="20"/>
          <w:szCs w:val="20"/>
        </w:rPr>
      </w:pPr>
      <w:r w:rsidDel="00000000" w:rsidR="00000000" w:rsidRPr="00000000">
        <w:rPr>
          <w:rtl w:val="0"/>
        </w:rPr>
      </w:r>
    </w:p>
    <w:tbl>
      <w:tblPr>
        <w:tblStyle w:val="Table1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90"/>
        <w:gridCol w:w="3090"/>
        <w:gridCol w:w="3180"/>
        <w:tblGridChange w:id="0">
          <w:tblGrid>
            <w:gridCol w:w="3090"/>
            <w:gridCol w:w="3090"/>
            <w:gridCol w:w="3180"/>
          </w:tblGrid>
        </w:tblGridChange>
      </w:tblGrid>
      <w:tr>
        <w:trPr>
          <w:cantSplit w:val="0"/>
          <w:trHeight w:val="405" w:hRule="atLeast"/>
          <w:tblHeader w:val="0"/>
        </w:trPr>
        <w:tc>
          <w:tcPr>
            <w:gridSpan w:val="3"/>
            <w:tcBorders>
              <w:top w:color="cccccc" w:space="0" w:sz="6" w:val="single"/>
              <w:left w:color="cccccc" w:space="0" w:sz="6" w:val="single"/>
              <w:bottom w:color="000000" w:space="0" w:sz="6" w:val="single"/>
              <w:right w:color="cccccc"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2D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Third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D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D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E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45-49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50-62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63-74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75-87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88-99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100-109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r>
    </w:tbl>
    <w:p w:rsidR="00000000" w:rsidDel="00000000" w:rsidP="00000000" w:rsidRDefault="00000000" w:rsidRPr="00000000" w14:paraId="000002F3">
      <w:pPr>
        <w:jc w:val="center"/>
        <w:rPr>
          <w:sz w:val="20"/>
          <w:szCs w:val="20"/>
        </w:rPr>
      </w:pPr>
      <w:r w:rsidDel="00000000" w:rsidR="00000000" w:rsidRPr="00000000">
        <w:rPr>
          <w:rtl w:val="0"/>
        </w:rPr>
      </w:r>
    </w:p>
    <w:tbl>
      <w:tblPr>
        <w:tblStyle w:val="Table1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05"/>
        <w:gridCol w:w="3105"/>
        <w:gridCol w:w="3150"/>
        <w:tblGridChange w:id="0">
          <w:tblGrid>
            <w:gridCol w:w="3105"/>
            <w:gridCol w:w="3105"/>
            <w:gridCol w:w="3150"/>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4cccc" w:val="clear"/>
            <w:tcMar>
              <w:top w:w="40.0" w:type="dxa"/>
              <w:left w:w="40.0" w:type="dxa"/>
              <w:bottom w:w="40.0" w:type="dxa"/>
              <w:right w:w="40.0" w:type="dxa"/>
            </w:tcMar>
            <w:vAlign w:val="center"/>
          </w:tcPr>
          <w:p w:rsidR="00000000" w:rsidDel="00000000" w:rsidP="00000000" w:rsidRDefault="00000000" w:rsidRPr="00000000" w14:paraId="000002F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Third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F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F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F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46-54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56-63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64-66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67-72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73-77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78-81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82-88</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89-90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91-99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100-109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r>
    </w:tbl>
    <w:p w:rsidR="00000000" w:rsidDel="00000000" w:rsidP="00000000" w:rsidRDefault="00000000" w:rsidRPr="00000000" w14:paraId="0000031E">
      <w:pPr>
        <w:jc w:val="center"/>
        <w:rPr>
          <w:sz w:val="20"/>
          <w:szCs w:val="20"/>
        </w:rPr>
      </w:pPr>
      <w:r w:rsidDel="00000000" w:rsidR="00000000" w:rsidRPr="00000000">
        <w:rPr>
          <w:rtl w:val="0"/>
        </w:rPr>
      </w:r>
    </w:p>
    <w:tbl>
      <w:tblPr>
        <w:tblStyle w:val="Table13"/>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05"/>
        <w:gridCol w:w="3105"/>
        <w:gridCol w:w="3165"/>
        <w:tblGridChange w:id="0">
          <w:tblGrid>
            <w:gridCol w:w="3105"/>
            <w:gridCol w:w="3105"/>
            <w:gridCol w:w="316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4cccc" w:val="clear"/>
            <w:tcMar>
              <w:top w:w="40.0" w:type="dxa"/>
              <w:left w:w="40.0" w:type="dxa"/>
              <w:bottom w:w="40.0" w:type="dxa"/>
              <w:right w:w="40.0" w:type="dxa"/>
            </w:tcMar>
            <w:vAlign w:val="center"/>
          </w:tcPr>
          <w:p w:rsidR="00000000" w:rsidDel="00000000" w:rsidP="00000000" w:rsidRDefault="00000000" w:rsidRPr="00000000" w14:paraId="0000031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Fourth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2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2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2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45-49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50-59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60-62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63-69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70-74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75-79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80-87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88-89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90-99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4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100-109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4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4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r>
    </w:tbl>
    <w:p w:rsidR="00000000" w:rsidDel="00000000" w:rsidP="00000000" w:rsidRDefault="00000000" w:rsidRPr="00000000" w14:paraId="00000343">
      <w:pPr>
        <w:jc w:val="center"/>
        <w:rPr>
          <w:sz w:val="20"/>
          <w:szCs w:val="20"/>
        </w:rPr>
      </w:pPr>
      <w:r w:rsidDel="00000000" w:rsidR="00000000" w:rsidRPr="00000000">
        <w:rPr>
          <w:rtl w:val="0"/>
        </w:rPr>
      </w:r>
    </w:p>
    <w:tbl>
      <w:tblPr>
        <w:tblStyle w:val="Table1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05"/>
        <w:gridCol w:w="3105"/>
        <w:gridCol w:w="3150"/>
        <w:tblGridChange w:id="0">
          <w:tblGrid>
            <w:gridCol w:w="3105"/>
            <w:gridCol w:w="3105"/>
            <w:gridCol w:w="3150"/>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34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Fifth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4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4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4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4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45-49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4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4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50-55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+4</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56-62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+4</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63-66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+5</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67-74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+5</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75-77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78-87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89-99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100-109</w:t>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r>
    </w:tbl>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pStyle w:val="Heading2"/>
        <w:rPr/>
      </w:pPr>
      <w:bookmarkStart w:colFirst="0" w:colLast="0" w:name="_1qmo1hy0m8le" w:id="40"/>
      <w:bookmarkEnd w:id="40"/>
      <w:r w:rsidDel="00000000" w:rsidR="00000000" w:rsidRPr="00000000">
        <w:rPr>
          <w:rtl w:val="0"/>
        </w:rPr>
        <w:t xml:space="preserve">Afterschool Programs (8 weeks long)</w:t>
      </w:r>
    </w:p>
    <w:tbl>
      <w:tblPr>
        <w:tblStyle w:val="Table15"/>
        <w:tblW w:w="94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0"/>
        <w:gridCol w:w="3160"/>
        <w:gridCol w:w="3160"/>
        <w:tblGridChange w:id="0">
          <w:tblGrid>
            <w:gridCol w:w="3160"/>
            <w:gridCol w:w="3160"/>
            <w:gridCol w:w="3160"/>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ce5cd" w:val="clear"/>
            <w:tcMar>
              <w:top w:w="40.0" w:type="dxa"/>
              <w:left w:w="40.0" w:type="dxa"/>
              <w:bottom w:w="40.0" w:type="dxa"/>
              <w:right w:w="40.0" w:type="dxa"/>
            </w:tcMar>
            <w:vAlign w:val="center"/>
          </w:tcPr>
          <w:p w:rsidR="00000000" w:rsidDel="00000000" w:rsidP="00000000" w:rsidRDefault="00000000" w:rsidRPr="00000000" w14:paraId="0000036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Pre-K (PSF)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6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6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6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16-23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24-26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27-31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32-39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40-47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+15</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48-49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+16</w:t>
            </w:r>
          </w:p>
        </w:tc>
      </w:tr>
    </w:tbl>
    <w:p w:rsidR="00000000" w:rsidDel="00000000" w:rsidP="00000000" w:rsidRDefault="00000000" w:rsidRPr="00000000" w14:paraId="00000385">
      <w:pPr>
        <w:jc w:val="left"/>
        <w:rPr>
          <w:sz w:val="20"/>
          <w:szCs w:val="20"/>
        </w:rPr>
      </w:pPr>
      <w:r w:rsidDel="00000000" w:rsidR="00000000" w:rsidRPr="00000000">
        <w:rPr>
          <w:rtl w:val="0"/>
        </w:rPr>
      </w:r>
    </w:p>
    <w:tbl>
      <w:tblPr>
        <w:tblStyle w:val="Table16"/>
        <w:tblW w:w="94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0"/>
        <w:gridCol w:w="3160"/>
        <w:gridCol w:w="3160"/>
        <w:tblGridChange w:id="0">
          <w:tblGrid>
            <w:gridCol w:w="3160"/>
            <w:gridCol w:w="3160"/>
            <w:gridCol w:w="3160"/>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38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Kindergarten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8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8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8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9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9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9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9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9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9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9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+12</w:t>
            </w:r>
          </w:p>
        </w:tc>
      </w:tr>
    </w:tbl>
    <w:p w:rsidR="00000000" w:rsidDel="00000000" w:rsidP="00000000" w:rsidRDefault="00000000" w:rsidRPr="00000000" w14:paraId="00000398">
      <w:pPr>
        <w:jc w:val="center"/>
        <w:rPr>
          <w:sz w:val="20"/>
          <w:szCs w:val="20"/>
        </w:rPr>
      </w:pPr>
      <w:r w:rsidDel="00000000" w:rsidR="00000000" w:rsidRPr="00000000">
        <w:rPr>
          <w:rtl w:val="0"/>
        </w:rPr>
      </w:r>
    </w:p>
    <w:tbl>
      <w:tblPr>
        <w:tblStyle w:val="Table17"/>
        <w:tblW w:w="94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5"/>
        <w:gridCol w:w="3165"/>
        <w:gridCol w:w="3165"/>
        <w:tblGridChange w:id="0">
          <w:tblGrid>
            <w:gridCol w:w="3165"/>
            <w:gridCol w:w="3165"/>
            <w:gridCol w:w="316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39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First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9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9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9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9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16-23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A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24-26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27-31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32-39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40-47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B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+15</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B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48-49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B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B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+16</w:t>
            </w:r>
          </w:p>
        </w:tc>
      </w:tr>
    </w:tbl>
    <w:p w:rsidR="00000000" w:rsidDel="00000000" w:rsidP="00000000" w:rsidRDefault="00000000" w:rsidRPr="00000000" w14:paraId="000003B4">
      <w:pPr>
        <w:jc w:val="center"/>
        <w:rPr>
          <w:sz w:val="20"/>
          <w:szCs w:val="20"/>
        </w:rPr>
      </w:pPr>
      <w:r w:rsidDel="00000000" w:rsidR="00000000" w:rsidRPr="00000000">
        <w:rPr>
          <w:rtl w:val="0"/>
        </w:rPr>
      </w:r>
    </w:p>
    <w:tbl>
      <w:tblPr>
        <w:tblStyle w:val="Table18"/>
        <w:tblW w:w="951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70.0000000000005"/>
        <w:gridCol w:w="3170.0000000000005"/>
        <w:gridCol w:w="3170.0000000000005"/>
        <w:tblGridChange w:id="0">
          <w:tblGrid>
            <w:gridCol w:w="3170.0000000000005"/>
            <w:gridCol w:w="3170.0000000000005"/>
            <w:gridCol w:w="3170.000000000000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d9d2e9" w:val="clear"/>
            <w:tcMar>
              <w:top w:w="40.0" w:type="dxa"/>
              <w:left w:w="40.0" w:type="dxa"/>
              <w:bottom w:w="40.0" w:type="dxa"/>
              <w:right w:w="40.0" w:type="dxa"/>
            </w:tcMar>
            <w:vAlign w:val="center"/>
          </w:tcPr>
          <w:p w:rsidR="00000000" w:rsidDel="00000000" w:rsidP="00000000" w:rsidRDefault="00000000" w:rsidRPr="00000000" w14:paraId="000003B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Second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B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B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B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B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B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B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B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B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C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C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C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C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C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C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+12</w:t>
            </w:r>
          </w:p>
        </w:tc>
      </w:tr>
    </w:tbl>
    <w:p w:rsidR="00000000" w:rsidDel="00000000" w:rsidP="00000000" w:rsidRDefault="00000000" w:rsidRPr="00000000" w14:paraId="000003C7">
      <w:pPr>
        <w:jc w:val="center"/>
        <w:rPr>
          <w:sz w:val="20"/>
          <w:szCs w:val="20"/>
        </w:rPr>
      </w:pPr>
      <w:r w:rsidDel="00000000" w:rsidR="00000000" w:rsidRPr="00000000">
        <w:rPr>
          <w:rtl w:val="0"/>
        </w:rPr>
      </w:r>
    </w:p>
    <w:tbl>
      <w:tblPr>
        <w:tblStyle w:val="Table19"/>
        <w:tblW w:w="951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70.0000000000005"/>
        <w:gridCol w:w="3170.0000000000005"/>
        <w:gridCol w:w="3170.0000000000005"/>
        <w:tblGridChange w:id="0">
          <w:tblGrid>
            <w:gridCol w:w="3170.0000000000005"/>
            <w:gridCol w:w="3170.0000000000005"/>
            <w:gridCol w:w="3170.000000000000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3C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Third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C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C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C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C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C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D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D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20-32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D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D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33-44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D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D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D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D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r>
    </w:tbl>
    <w:p w:rsidR="00000000" w:rsidDel="00000000" w:rsidP="00000000" w:rsidRDefault="00000000" w:rsidRPr="00000000" w14:paraId="000003DA">
      <w:pPr>
        <w:jc w:val="center"/>
        <w:rPr>
          <w:sz w:val="20"/>
          <w:szCs w:val="20"/>
        </w:rPr>
      </w:pPr>
      <w:r w:rsidDel="00000000" w:rsidR="00000000" w:rsidRPr="00000000">
        <w:rPr>
          <w:rtl w:val="0"/>
        </w:rPr>
      </w:r>
    </w:p>
    <w:tbl>
      <w:tblPr>
        <w:tblStyle w:val="Table20"/>
        <w:tblW w:w="9465.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5.0000000000005"/>
        <w:gridCol w:w="3155.0000000000005"/>
        <w:gridCol w:w="3155.0000000000005"/>
        <w:tblGridChange w:id="0">
          <w:tblGrid>
            <w:gridCol w:w="3155.0000000000005"/>
            <w:gridCol w:w="3155.0000000000005"/>
            <w:gridCol w:w="3155.000000000000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4cccc" w:val="clear"/>
            <w:tcMar>
              <w:top w:w="40.0" w:type="dxa"/>
              <w:left w:w="40.0" w:type="dxa"/>
              <w:bottom w:w="40.0" w:type="dxa"/>
              <w:right w:w="40.0" w:type="dxa"/>
            </w:tcMar>
            <w:vAlign w:val="center"/>
          </w:tcPr>
          <w:p w:rsidR="00000000" w:rsidDel="00000000" w:rsidP="00000000" w:rsidRDefault="00000000" w:rsidRPr="00000000" w14:paraId="000003D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Third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D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D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E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30-31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32-38</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39-42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43-47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48-49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r>
    </w:tbl>
    <w:p w:rsidR="00000000" w:rsidDel="00000000" w:rsidP="00000000" w:rsidRDefault="00000000" w:rsidRPr="00000000" w14:paraId="000003F6">
      <w:pPr>
        <w:jc w:val="center"/>
        <w:rPr>
          <w:sz w:val="20"/>
          <w:szCs w:val="20"/>
        </w:rPr>
      </w:pPr>
      <w:r w:rsidDel="00000000" w:rsidR="00000000" w:rsidRPr="00000000">
        <w:rPr>
          <w:rtl w:val="0"/>
        </w:rPr>
      </w:r>
    </w:p>
    <w:tbl>
      <w:tblPr>
        <w:tblStyle w:val="Table21"/>
        <w:tblW w:w="94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0"/>
        <w:gridCol w:w="3160"/>
        <w:gridCol w:w="3160"/>
        <w:tblGridChange w:id="0">
          <w:tblGrid>
            <w:gridCol w:w="3160"/>
            <w:gridCol w:w="3160"/>
            <w:gridCol w:w="3160"/>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4cccc" w:val="clear"/>
            <w:tcMar>
              <w:top w:w="40.0" w:type="dxa"/>
              <w:left w:w="40.0" w:type="dxa"/>
              <w:bottom w:w="40.0" w:type="dxa"/>
              <w:right w:w="40.0" w:type="dxa"/>
            </w:tcMar>
            <w:vAlign w:val="center"/>
          </w:tcPr>
          <w:p w:rsidR="00000000" w:rsidDel="00000000" w:rsidP="00000000" w:rsidRDefault="00000000" w:rsidRPr="00000000" w14:paraId="000003F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Fourth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F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F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F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30-32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33-39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40-44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r>
    </w:tbl>
    <w:p w:rsidR="00000000" w:rsidDel="00000000" w:rsidP="00000000" w:rsidRDefault="00000000" w:rsidRPr="00000000" w14:paraId="0000040F">
      <w:pPr>
        <w:jc w:val="center"/>
        <w:rPr>
          <w:sz w:val="20"/>
          <w:szCs w:val="20"/>
        </w:rPr>
      </w:pPr>
      <w:r w:rsidDel="00000000" w:rsidR="00000000" w:rsidRPr="00000000">
        <w:rPr>
          <w:rtl w:val="0"/>
        </w:rPr>
      </w:r>
    </w:p>
    <w:tbl>
      <w:tblPr>
        <w:tblStyle w:val="Table22"/>
        <w:tblW w:w="94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0"/>
        <w:gridCol w:w="3160"/>
        <w:gridCol w:w="3160"/>
        <w:tblGridChange w:id="0">
          <w:tblGrid>
            <w:gridCol w:w="3160"/>
            <w:gridCol w:w="3160"/>
            <w:gridCol w:w="3160"/>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41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Fifth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1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1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1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20-31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33-42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43-44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r>
    </w:tbl>
    <w:p w:rsidR="00000000" w:rsidDel="00000000" w:rsidP="00000000" w:rsidRDefault="00000000" w:rsidRPr="00000000" w14:paraId="00000428">
      <w:pPr>
        <w:rPr/>
      </w:pPr>
      <w:r w:rsidDel="00000000" w:rsidR="00000000" w:rsidRPr="00000000">
        <w:rPr>
          <w:rtl w:val="0"/>
        </w:rPr>
      </w:r>
    </w:p>
    <w:p w:rsidR="00000000" w:rsidDel="00000000" w:rsidP="00000000" w:rsidRDefault="00000000" w:rsidRPr="00000000" w14:paraId="00000429">
      <w:pPr>
        <w:pStyle w:val="Heading2"/>
        <w:rPr/>
      </w:pPr>
      <w:bookmarkStart w:colFirst="0" w:colLast="0" w:name="_8iaagsjz57jr" w:id="41"/>
      <w:bookmarkEnd w:id="41"/>
      <w:r w:rsidDel="00000000" w:rsidR="00000000" w:rsidRPr="00000000">
        <w:rPr>
          <w:rtl w:val="0"/>
        </w:rPr>
        <w:t xml:space="preserve">Afterschool Programs (10 weeks long)</w:t>
      </w:r>
    </w:p>
    <w:tbl>
      <w:tblPr>
        <w:tblStyle w:val="Table23"/>
        <w:tblW w:w="951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70.0000000000005"/>
        <w:gridCol w:w="3170.0000000000005"/>
        <w:gridCol w:w="3170.0000000000005"/>
        <w:tblGridChange w:id="0">
          <w:tblGrid>
            <w:gridCol w:w="3170.0000000000005"/>
            <w:gridCol w:w="3170.0000000000005"/>
            <w:gridCol w:w="3170.000000000000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ce5cd" w:val="clear"/>
            <w:tcMar>
              <w:top w:w="40.0" w:type="dxa"/>
              <w:left w:w="40.0" w:type="dxa"/>
              <w:bottom w:w="40.0" w:type="dxa"/>
              <w:right w:w="40.0" w:type="dxa"/>
            </w:tcMar>
            <w:vAlign w:val="center"/>
          </w:tcPr>
          <w:p w:rsidR="00000000" w:rsidDel="00000000" w:rsidP="00000000" w:rsidRDefault="00000000" w:rsidRPr="00000000" w14:paraId="0000042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Pre-K (PSF)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2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2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2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28-33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34-35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36-43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44-46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+18</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47-49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+18</w:t>
            </w:r>
          </w:p>
        </w:tc>
      </w:tr>
    </w:tbl>
    <w:p w:rsidR="00000000" w:rsidDel="00000000" w:rsidP="00000000" w:rsidRDefault="00000000" w:rsidRPr="00000000" w14:paraId="00000445">
      <w:pPr>
        <w:jc w:val="center"/>
        <w:rPr>
          <w:sz w:val="20"/>
          <w:szCs w:val="20"/>
        </w:rPr>
      </w:pPr>
      <w:r w:rsidDel="00000000" w:rsidR="00000000" w:rsidRPr="00000000">
        <w:rPr>
          <w:rtl w:val="0"/>
        </w:rPr>
      </w:r>
    </w:p>
    <w:tbl>
      <w:tblPr>
        <w:tblStyle w:val="Table24"/>
        <w:tblW w:w="94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5"/>
        <w:gridCol w:w="3165"/>
        <w:gridCol w:w="3165"/>
        <w:tblGridChange w:id="0">
          <w:tblGrid>
            <w:gridCol w:w="3165"/>
            <w:gridCol w:w="3165"/>
            <w:gridCol w:w="316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44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Kindergarten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4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4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4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5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+13</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+14</w:t>
            </w:r>
          </w:p>
        </w:tc>
      </w:tr>
    </w:tbl>
    <w:p w:rsidR="00000000" w:rsidDel="00000000" w:rsidP="00000000" w:rsidRDefault="00000000" w:rsidRPr="00000000" w14:paraId="00000458">
      <w:pPr>
        <w:jc w:val="center"/>
        <w:rPr>
          <w:sz w:val="20"/>
          <w:szCs w:val="20"/>
        </w:rPr>
      </w:pPr>
      <w:r w:rsidDel="00000000" w:rsidR="00000000" w:rsidRPr="00000000">
        <w:rPr>
          <w:rtl w:val="0"/>
        </w:rPr>
      </w:r>
    </w:p>
    <w:tbl>
      <w:tblPr>
        <w:tblStyle w:val="Table25"/>
        <w:tblW w:w="94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5"/>
        <w:gridCol w:w="3165"/>
        <w:gridCol w:w="3165"/>
        <w:tblGridChange w:id="0">
          <w:tblGrid>
            <w:gridCol w:w="3165"/>
            <w:gridCol w:w="3165"/>
            <w:gridCol w:w="316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45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First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5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5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5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6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28-33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34-35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36-43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44-46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+18</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47-49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+18</w:t>
            </w:r>
          </w:p>
        </w:tc>
      </w:tr>
    </w:tbl>
    <w:p w:rsidR="00000000" w:rsidDel="00000000" w:rsidP="00000000" w:rsidRDefault="00000000" w:rsidRPr="00000000" w14:paraId="00000474">
      <w:pPr>
        <w:jc w:val="center"/>
        <w:rPr>
          <w:sz w:val="20"/>
          <w:szCs w:val="20"/>
        </w:rPr>
      </w:pPr>
      <w:r w:rsidDel="00000000" w:rsidR="00000000" w:rsidRPr="00000000">
        <w:rPr>
          <w:rtl w:val="0"/>
        </w:rPr>
      </w:r>
    </w:p>
    <w:tbl>
      <w:tblPr>
        <w:tblStyle w:val="Table26"/>
        <w:tblW w:w="951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70.0000000000005"/>
        <w:gridCol w:w="3170.0000000000005"/>
        <w:gridCol w:w="3170.0000000000005"/>
        <w:tblGridChange w:id="0">
          <w:tblGrid>
            <w:gridCol w:w="3170.0000000000005"/>
            <w:gridCol w:w="3170.0000000000005"/>
            <w:gridCol w:w="3170.000000000000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d9d2e9" w:val="clear"/>
            <w:tcMar>
              <w:top w:w="40.0" w:type="dxa"/>
              <w:left w:w="40.0" w:type="dxa"/>
              <w:bottom w:w="40.0" w:type="dxa"/>
              <w:right w:w="40.0" w:type="dxa"/>
            </w:tcMar>
            <w:vAlign w:val="center"/>
          </w:tcPr>
          <w:p w:rsidR="00000000" w:rsidDel="00000000" w:rsidP="00000000" w:rsidRDefault="00000000" w:rsidRPr="00000000" w14:paraId="0000047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Second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7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7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7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8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+13</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+14</w:t>
            </w:r>
          </w:p>
        </w:tc>
      </w:tr>
    </w:tbl>
    <w:p w:rsidR="00000000" w:rsidDel="00000000" w:rsidP="00000000" w:rsidRDefault="00000000" w:rsidRPr="00000000" w14:paraId="00000487">
      <w:pPr>
        <w:jc w:val="center"/>
        <w:rPr>
          <w:sz w:val="20"/>
          <w:szCs w:val="20"/>
        </w:rPr>
      </w:pPr>
      <w:r w:rsidDel="00000000" w:rsidR="00000000" w:rsidRPr="00000000">
        <w:rPr>
          <w:rtl w:val="0"/>
        </w:rPr>
      </w:r>
    </w:p>
    <w:tbl>
      <w:tblPr>
        <w:tblStyle w:val="Table27"/>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80"/>
        <w:gridCol w:w="3180"/>
        <w:gridCol w:w="3180"/>
        <w:tblGridChange w:id="0">
          <w:tblGrid>
            <w:gridCol w:w="3180"/>
            <w:gridCol w:w="3180"/>
            <w:gridCol w:w="3180"/>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48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Third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8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8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8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15-24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25-37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9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38-49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r>
    </w:tbl>
    <w:p w:rsidR="00000000" w:rsidDel="00000000" w:rsidP="00000000" w:rsidRDefault="00000000" w:rsidRPr="00000000" w14:paraId="00000497">
      <w:pPr>
        <w:jc w:val="center"/>
        <w:rPr>
          <w:sz w:val="20"/>
          <w:szCs w:val="20"/>
        </w:rPr>
      </w:pPr>
      <w:r w:rsidDel="00000000" w:rsidR="00000000" w:rsidRPr="00000000">
        <w:rPr>
          <w:rtl w:val="0"/>
        </w:rPr>
      </w:r>
    </w:p>
    <w:tbl>
      <w:tblPr>
        <w:tblStyle w:val="Table28"/>
        <w:tblW w:w="9555.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85.0000000000005"/>
        <w:gridCol w:w="3185.0000000000005"/>
        <w:gridCol w:w="3185.0000000000005"/>
        <w:tblGridChange w:id="0">
          <w:tblGrid>
            <w:gridCol w:w="3185.0000000000005"/>
            <w:gridCol w:w="3185.0000000000005"/>
            <w:gridCol w:w="3185.000000000000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4cccc" w:val="clear"/>
            <w:tcMar>
              <w:top w:w="40.0" w:type="dxa"/>
              <w:left w:w="40.0" w:type="dxa"/>
              <w:bottom w:w="40.0" w:type="dxa"/>
              <w:right w:w="40.0" w:type="dxa"/>
            </w:tcMar>
            <w:vAlign w:val="center"/>
          </w:tcPr>
          <w:p w:rsidR="00000000" w:rsidDel="00000000" w:rsidP="00000000" w:rsidRDefault="00000000" w:rsidRPr="00000000" w14:paraId="0000049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Third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9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9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9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15-18</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19-22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23-27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28-33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34-36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37-44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B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B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B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B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46-49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B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B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r>
    </w:tbl>
    <w:p w:rsidR="00000000" w:rsidDel="00000000" w:rsidP="00000000" w:rsidRDefault="00000000" w:rsidRPr="00000000" w14:paraId="000004B6">
      <w:pPr>
        <w:jc w:val="center"/>
        <w:rPr>
          <w:sz w:val="20"/>
          <w:szCs w:val="20"/>
        </w:rPr>
      </w:pPr>
      <w:r w:rsidDel="00000000" w:rsidR="00000000" w:rsidRPr="00000000">
        <w:rPr>
          <w:rtl w:val="0"/>
        </w:rPr>
      </w:r>
    </w:p>
    <w:tbl>
      <w:tblPr>
        <w:tblStyle w:val="Table29"/>
        <w:tblW w:w="95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3195"/>
        <w:gridCol w:w="3195"/>
        <w:tblGridChange w:id="0">
          <w:tblGrid>
            <w:gridCol w:w="3195"/>
            <w:gridCol w:w="3195"/>
            <w:gridCol w:w="319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4cccc" w:val="clear"/>
            <w:tcMar>
              <w:top w:w="40.0" w:type="dxa"/>
              <w:left w:w="40.0" w:type="dxa"/>
              <w:bottom w:w="40.0" w:type="dxa"/>
              <w:right w:w="40.0" w:type="dxa"/>
            </w:tcMar>
            <w:vAlign w:val="center"/>
          </w:tcPr>
          <w:p w:rsidR="00000000" w:rsidDel="00000000" w:rsidP="00000000" w:rsidRDefault="00000000" w:rsidRPr="00000000" w14:paraId="000004B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Fourth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B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B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B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B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B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B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25-29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30-37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38-39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r>
    </w:tbl>
    <w:p w:rsidR="00000000" w:rsidDel="00000000" w:rsidP="00000000" w:rsidRDefault="00000000" w:rsidRPr="00000000" w14:paraId="000004CF">
      <w:pPr>
        <w:jc w:val="center"/>
        <w:rPr>
          <w:sz w:val="20"/>
          <w:szCs w:val="20"/>
        </w:rPr>
      </w:pPr>
      <w:r w:rsidDel="00000000" w:rsidR="00000000" w:rsidRPr="00000000">
        <w:rPr>
          <w:rtl w:val="0"/>
        </w:rPr>
      </w:r>
    </w:p>
    <w:tbl>
      <w:tblPr>
        <w:tblStyle w:val="Table30"/>
        <w:tblW w:w="960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00.0000000000005"/>
        <w:gridCol w:w="3200.0000000000005"/>
        <w:gridCol w:w="3200.0000000000005"/>
        <w:tblGridChange w:id="0">
          <w:tblGrid>
            <w:gridCol w:w="3200.0000000000005"/>
            <w:gridCol w:w="3200.0000000000005"/>
            <w:gridCol w:w="3200.000000000000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4D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Fifth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D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D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D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D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15-22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D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D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D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23-24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D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D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D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25-33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D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D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D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34-37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E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E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E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38-44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E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E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E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E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E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r>
    </w:tbl>
    <w:p w:rsidR="00000000" w:rsidDel="00000000" w:rsidP="00000000" w:rsidRDefault="00000000" w:rsidRPr="00000000" w14:paraId="000004E8">
      <w:pPr>
        <w:rPr/>
      </w:pPr>
      <w:r w:rsidDel="00000000" w:rsidR="00000000" w:rsidRPr="00000000">
        <w:rPr>
          <w:rtl w:val="0"/>
        </w:rPr>
      </w:r>
    </w:p>
    <w:p w:rsidR="00000000" w:rsidDel="00000000" w:rsidP="00000000" w:rsidRDefault="00000000" w:rsidRPr="00000000" w14:paraId="000004E9">
      <w:pPr>
        <w:pStyle w:val="Heading2"/>
        <w:rPr/>
      </w:pPr>
      <w:bookmarkStart w:colFirst="0" w:colLast="0" w:name="_7do5fv2n94z1" w:id="42"/>
      <w:bookmarkEnd w:id="42"/>
      <w:r w:rsidDel="00000000" w:rsidR="00000000" w:rsidRPr="00000000">
        <w:rPr>
          <w:rtl w:val="0"/>
        </w:rPr>
        <w:t xml:space="preserve">Afterschool Programs (14 weeks long)</w:t>
      </w:r>
    </w:p>
    <w:tbl>
      <w:tblPr>
        <w:tblStyle w:val="Table31"/>
        <w:tblW w:w="960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00.0000000000005"/>
        <w:gridCol w:w="3200.0000000000005"/>
        <w:gridCol w:w="3200.0000000000005"/>
        <w:tblGridChange w:id="0">
          <w:tblGrid>
            <w:gridCol w:w="3200.0000000000005"/>
            <w:gridCol w:w="3200.0000000000005"/>
            <w:gridCol w:w="3200.000000000000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ce5cd" w:val="clear"/>
            <w:tcMar>
              <w:top w:w="40.0" w:type="dxa"/>
              <w:left w:w="40.0" w:type="dxa"/>
              <w:bottom w:w="40.0" w:type="dxa"/>
              <w:right w:w="40.0" w:type="dxa"/>
            </w:tcMar>
            <w:vAlign w:val="center"/>
          </w:tcPr>
          <w:p w:rsidR="00000000" w:rsidDel="00000000" w:rsidP="00000000" w:rsidRDefault="00000000" w:rsidRPr="00000000" w14:paraId="000004E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Pre-K (PSF)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E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E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E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7-11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12-19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28-33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30-33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34-35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36-43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44-46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47-51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1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1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52-59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1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1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1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60-67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1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1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68-73</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1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+15</w:t>
            </w:r>
          </w:p>
        </w:tc>
        <w:tc>
          <w:tcPr>
            <w:tcBorders>
              <w:top w:color="cccccc" w:space="0" w:sz="6" w:val="single"/>
              <w:left w:color="cccccc" w:space="0" w:sz="6" w:val="single"/>
              <w:bottom w:color="cccccc"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1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74-75</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1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+16</w:t>
            </w:r>
          </w:p>
        </w:tc>
        <w:tc>
          <w:tcPr>
            <w:tcBorders>
              <w:top w:color="cccccc" w:space="0" w:sz="6" w:val="single"/>
              <w:left w:color="cccccc" w:space="0" w:sz="6" w:val="single"/>
              <w:bottom w:color="cccccc"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1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76-83</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1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+16</w:t>
            </w:r>
          </w:p>
        </w:tc>
        <w:tc>
          <w:tcPr>
            <w:tcBorders>
              <w:top w:color="cccccc" w:space="0" w:sz="6" w:val="single"/>
              <w:left w:color="cccccc" w:space="0" w:sz="6" w:val="single"/>
              <w:bottom w:color="cccccc"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1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84-86</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2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+16</w:t>
            </w:r>
          </w:p>
        </w:tc>
        <w:tc>
          <w:tcPr>
            <w:tcBorders>
              <w:top w:color="cccccc" w:space="0" w:sz="6" w:val="single"/>
              <w:left w:color="cccccc" w:space="0" w:sz="6" w:val="single"/>
              <w:bottom w:color="cccccc"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2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87-91</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2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+17</w:t>
            </w:r>
          </w:p>
        </w:tc>
        <w:tc>
          <w:tcPr>
            <w:tcBorders>
              <w:top w:color="cccccc" w:space="0" w:sz="6" w:val="single"/>
              <w:left w:color="cccccc" w:space="0" w:sz="6" w:val="single"/>
              <w:bottom w:color="cccccc"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2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+28</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92-99</w:t>
            </w:r>
          </w:p>
        </w:tc>
        <w:tc>
          <w:tcPr>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2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+17</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2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+29</w:t>
            </w:r>
          </w:p>
        </w:tc>
      </w:tr>
    </w:tbl>
    <w:p w:rsidR="00000000" w:rsidDel="00000000" w:rsidP="00000000" w:rsidRDefault="00000000" w:rsidRPr="00000000" w14:paraId="00000529">
      <w:pPr>
        <w:jc w:val="center"/>
        <w:rPr>
          <w:sz w:val="20"/>
          <w:szCs w:val="20"/>
        </w:rPr>
      </w:pPr>
      <w:r w:rsidDel="00000000" w:rsidR="00000000" w:rsidRPr="00000000">
        <w:rPr>
          <w:rtl w:val="0"/>
        </w:rPr>
      </w:r>
    </w:p>
    <w:tbl>
      <w:tblPr>
        <w:tblStyle w:val="Table32"/>
        <w:tblW w:w="96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05"/>
        <w:gridCol w:w="3205"/>
        <w:gridCol w:w="3205"/>
        <w:tblGridChange w:id="0">
          <w:tblGrid>
            <w:gridCol w:w="3205"/>
            <w:gridCol w:w="3205"/>
            <w:gridCol w:w="320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52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Kindergarten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2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2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2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40-49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50-59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60-69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70-79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80-89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+22</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90-99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+23</w:t>
            </w:r>
          </w:p>
        </w:tc>
      </w:tr>
    </w:tbl>
    <w:p w:rsidR="00000000" w:rsidDel="00000000" w:rsidP="00000000" w:rsidRDefault="00000000" w:rsidRPr="00000000" w14:paraId="0000054E">
      <w:pPr>
        <w:jc w:val="center"/>
        <w:rPr>
          <w:sz w:val="20"/>
          <w:szCs w:val="20"/>
        </w:rPr>
      </w:pPr>
      <w:r w:rsidDel="00000000" w:rsidR="00000000" w:rsidRPr="00000000">
        <w:rPr>
          <w:rtl w:val="0"/>
        </w:rPr>
      </w:r>
    </w:p>
    <w:tbl>
      <w:tblPr>
        <w:tblStyle w:val="Table33"/>
        <w:tblW w:w="95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3195"/>
        <w:gridCol w:w="3195"/>
        <w:tblGridChange w:id="0">
          <w:tblGrid>
            <w:gridCol w:w="3195"/>
            <w:gridCol w:w="3195"/>
            <w:gridCol w:w="319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54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First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5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5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5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7-11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12-19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28-33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34-35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36-43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44-46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47-51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52-59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60-67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68-73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74-75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76-83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84-86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87-91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+28</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92-99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+29</w:t>
            </w:r>
          </w:p>
        </w:tc>
      </w:tr>
    </w:tbl>
    <w:p w:rsidR="00000000" w:rsidDel="00000000" w:rsidP="00000000" w:rsidRDefault="00000000" w:rsidRPr="00000000" w14:paraId="0000058B">
      <w:pPr>
        <w:jc w:val="center"/>
        <w:rPr>
          <w:sz w:val="20"/>
          <w:szCs w:val="20"/>
        </w:rPr>
      </w:pPr>
      <w:r w:rsidDel="00000000" w:rsidR="00000000" w:rsidRPr="00000000">
        <w:rPr>
          <w:rtl w:val="0"/>
        </w:rPr>
      </w:r>
    </w:p>
    <w:tbl>
      <w:tblPr>
        <w:tblStyle w:val="Table34"/>
        <w:tblW w:w="95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0"/>
        <w:gridCol w:w="3190"/>
        <w:gridCol w:w="3190"/>
        <w:tblGridChange w:id="0">
          <w:tblGrid>
            <w:gridCol w:w="3190"/>
            <w:gridCol w:w="3190"/>
            <w:gridCol w:w="3190"/>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d9d2e9" w:val="clear"/>
            <w:tcMar>
              <w:top w:w="40.0" w:type="dxa"/>
              <w:left w:w="40.0" w:type="dxa"/>
              <w:bottom w:w="40.0" w:type="dxa"/>
              <w:right w:w="40.0" w:type="dxa"/>
            </w:tcMar>
            <w:vAlign w:val="center"/>
          </w:tcPr>
          <w:p w:rsidR="00000000" w:rsidDel="00000000" w:rsidP="00000000" w:rsidRDefault="00000000" w:rsidRPr="00000000" w14:paraId="0000058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Second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8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9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9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40-49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50-59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60-69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70-79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80-89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+22</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90-99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+23</w:t>
            </w:r>
          </w:p>
        </w:tc>
      </w:tr>
    </w:tbl>
    <w:p w:rsidR="00000000" w:rsidDel="00000000" w:rsidP="00000000" w:rsidRDefault="00000000" w:rsidRPr="00000000" w14:paraId="000005B0">
      <w:pPr>
        <w:jc w:val="center"/>
        <w:rPr>
          <w:sz w:val="20"/>
          <w:szCs w:val="20"/>
        </w:rPr>
      </w:pPr>
      <w:r w:rsidDel="00000000" w:rsidR="00000000" w:rsidRPr="00000000">
        <w:rPr>
          <w:rtl w:val="0"/>
        </w:rPr>
      </w:r>
    </w:p>
    <w:tbl>
      <w:tblPr>
        <w:tblStyle w:val="Table35"/>
        <w:tblW w:w="95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3195"/>
        <w:gridCol w:w="3195"/>
        <w:tblGridChange w:id="0">
          <w:tblGrid>
            <w:gridCol w:w="3195"/>
            <w:gridCol w:w="3195"/>
            <w:gridCol w:w="319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5B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Third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B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B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B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B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B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B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B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10-22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B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B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B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23-34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B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B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35-47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48-59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60-72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73-84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85-97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+18</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98-99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+19</w:t>
            </w:r>
          </w:p>
        </w:tc>
      </w:tr>
    </w:tbl>
    <w:p w:rsidR="00000000" w:rsidDel="00000000" w:rsidP="00000000" w:rsidRDefault="00000000" w:rsidRPr="00000000" w14:paraId="000005D2">
      <w:pPr>
        <w:jc w:val="center"/>
        <w:rPr>
          <w:sz w:val="20"/>
          <w:szCs w:val="20"/>
        </w:rPr>
      </w:pPr>
      <w:r w:rsidDel="00000000" w:rsidR="00000000" w:rsidRPr="00000000">
        <w:rPr>
          <w:rtl w:val="0"/>
        </w:rPr>
      </w:r>
    </w:p>
    <w:tbl>
      <w:tblPr>
        <w:tblStyle w:val="Table36"/>
        <w:tblW w:w="95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3195"/>
        <w:gridCol w:w="3195"/>
        <w:tblGridChange w:id="0">
          <w:tblGrid>
            <w:gridCol w:w="3195"/>
            <w:gridCol w:w="3195"/>
            <w:gridCol w:w="319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4cccc" w:val="clear"/>
            <w:tcMar>
              <w:top w:w="40.0" w:type="dxa"/>
              <w:left w:w="40.0" w:type="dxa"/>
              <w:bottom w:w="40.0" w:type="dxa"/>
              <w:right w:w="40.0" w:type="dxa"/>
            </w:tcMar>
            <w:vAlign w:val="center"/>
          </w:tcPr>
          <w:p w:rsidR="00000000" w:rsidDel="00000000" w:rsidP="00000000" w:rsidRDefault="00000000" w:rsidRPr="00000000" w14:paraId="000005D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Third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D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D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D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6-14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16-23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24-26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27-32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33-37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38-41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42-48</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49-50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51-59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60-69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70-71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72-78</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79-82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83-87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88-93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94-96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+25</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97-99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+26</w:t>
            </w:r>
          </w:p>
        </w:tc>
      </w:tr>
    </w:tbl>
    <w:p w:rsidR="00000000" w:rsidDel="00000000" w:rsidP="00000000" w:rsidRDefault="00000000" w:rsidRPr="00000000" w14:paraId="00000615">
      <w:pPr>
        <w:jc w:val="center"/>
        <w:rPr>
          <w:sz w:val="20"/>
          <w:szCs w:val="20"/>
        </w:rPr>
      </w:pPr>
      <w:r w:rsidDel="00000000" w:rsidR="00000000" w:rsidRPr="00000000">
        <w:rPr>
          <w:rtl w:val="0"/>
        </w:rPr>
      </w:r>
    </w:p>
    <w:tbl>
      <w:tblPr>
        <w:tblStyle w:val="Table37"/>
        <w:tblW w:w="95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0"/>
        <w:gridCol w:w="3190"/>
        <w:gridCol w:w="3190"/>
        <w:tblGridChange w:id="0">
          <w:tblGrid>
            <w:gridCol w:w="3190"/>
            <w:gridCol w:w="3190"/>
            <w:gridCol w:w="3190"/>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4cccc" w:val="clear"/>
            <w:tcMar>
              <w:top w:w="40.0" w:type="dxa"/>
              <w:left w:w="40.0" w:type="dxa"/>
              <w:bottom w:w="40.0" w:type="dxa"/>
              <w:right w:w="40.0" w:type="dxa"/>
            </w:tcMar>
            <w:vAlign w:val="center"/>
          </w:tcPr>
          <w:p w:rsidR="00000000" w:rsidDel="00000000" w:rsidP="00000000" w:rsidRDefault="00000000" w:rsidRPr="00000000" w14:paraId="0000061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Fourth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61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61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61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23-29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30-34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35-39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40-47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48-49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50-59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60-69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70-72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73-79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80-84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85-89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90-98</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+23</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98-99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+23</w:t>
            </w:r>
          </w:p>
        </w:tc>
      </w:tr>
    </w:tbl>
    <w:p w:rsidR="00000000" w:rsidDel="00000000" w:rsidP="00000000" w:rsidRDefault="00000000" w:rsidRPr="00000000" w14:paraId="0000064C">
      <w:pPr>
        <w:jc w:val="center"/>
        <w:rPr>
          <w:sz w:val="20"/>
          <w:szCs w:val="20"/>
        </w:rPr>
      </w:pPr>
      <w:r w:rsidDel="00000000" w:rsidR="00000000" w:rsidRPr="00000000">
        <w:rPr>
          <w:rtl w:val="0"/>
        </w:rPr>
      </w:r>
    </w:p>
    <w:tbl>
      <w:tblPr>
        <w:tblStyle w:val="Table38"/>
        <w:tblW w:w="95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3195"/>
        <w:gridCol w:w="3195"/>
        <w:tblGridChange w:id="0">
          <w:tblGrid>
            <w:gridCol w:w="3195"/>
            <w:gridCol w:w="3195"/>
            <w:gridCol w:w="319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64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Fifth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65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65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65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10-15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16-22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23-26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27-34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35-37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38-47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48</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49-59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60-71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73-82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83-84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85-93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94-97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+21</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98-99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+21</w:t>
            </w:r>
          </w:p>
        </w:tc>
      </w:tr>
    </w:tbl>
    <w:p w:rsidR="00000000" w:rsidDel="00000000" w:rsidP="00000000" w:rsidRDefault="00000000" w:rsidRPr="00000000" w14:paraId="00000686">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8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i w:val="1"/>
        <w:color w:val="000000"/>
        <w:sz w:val="24"/>
        <w:szCs w:val="24"/>
      </w:rPr>
    </w:pPr>
    <w:r w:rsidDel="00000000" w:rsidR="00000000" w:rsidRPr="00000000">
      <w:rPr>
        <w:i w:val="1"/>
        <w:color w:val="000000"/>
        <w:sz w:val="24"/>
        <w:szCs w:val="24"/>
        <w:rtl w:val="0"/>
      </w:rPr>
      <w:t xml:space="preserve">Helping 100,000 students reach reading goals and 30,000 students read on grade level by 2023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8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3">
    <w:p w:rsidR="00000000" w:rsidDel="00000000" w:rsidP="00000000" w:rsidRDefault="00000000" w:rsidRPr="00000000" w14:paraId="0000068B">
      <w:pPr>
        <w:spacing w:after="0" w:line="240" w:lineRule="auto"/>
        <w:jc w:val="left"/>
        <w:rPr>
          <w:sz w:val="22"/>
          <w:szCs w:val="22"/>
        </w:rPr>
      </w:pPr>
      <w:r w:rsidDel="00000000" w:rsidR="00000000" w:rsidRPr="00000000">
        <w:rPr>
          <w:rStyle w:val="FootnoteReference"/>
          <w:vertAlign w:val="superscript"/>
        </w:rPr>
        <w:footnoteRef/>
      </w:r>
      <w:r w:rsidDel="00000000" w:rsidR="00000000" w:rsidRPr="00000000">
        <w:rPr>
          <w:sz w:val="22"/>
          <w:szCs w:val="22"/>
          <w:rtl w:val="0"/>
        </w:rPr>
        <w:t xml:space="preserve"> Writing is sometimes viewed as an additional area or pillar of reading instruction. Springboard Collaborative provides “Writing Time” lessons to strengthen students’ writing skills.</w:t>
      </w:r>
    </w:p>
  </w:footnote>
  <w:footnote w:id="0">
    <w:p w:rsidR="00000000" w:rsidDel="00000000" w:rsidP="00000000" w:rsidRDefault="00000000" w:rsidRPr="00000000" w14:paraId="0000068C">
      <w:pPr>
        <w:jc w:val="left"/>
        <w:rPr>
          <w:sz w:val="22"/>
          <w:szCs w:val="22"/>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2"/>
          <w:szCs w:val="22"/>
          <w:rtl w:val="0"/>
        </w:rPr>
        <w:t xml:space="preserve">Maze </w:t>
      </w:r>
      <w:r w:rsidDel="00000000" w:rsidR="00000000" w:rsidRPr="00000000">
        <w:rPr>
          <w:sz w:val="22"/>
          <w:szCs w:val="22"/>
          <w:rtl w:val="0"/>
        </w:rPr>
        <w:t xml:space="preserve">is currently not supported by Springboard Collaborative’s data system, Connect: Educator.</w:t>
      </w:r>
    </w:p>
  </w:footnote>
  <w:footnote w:id="2">
    <w:p w:rsidR="00000000" w:rsidDel="00000000" w:rsidP="00000000" w:rsidRDefault="00000000" w:rsidRPr="00000000" w14:paraId="0000068D">
      <w:pPr>
        <w:jc w:val="left"/>
        <w:rPr>
          <w:sz w:val="22"/>
          <w:szCs w:val="22"/>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22"/>
          <w:szCs w:val="22"/>
          <w:rtl w:val="0"/>
        </w:rPr>
        <w:t xml:space="preserve">Educators might want to plan differentiated literacy stations or centers to provide additional, targeted instruction to address the (sub)skills built on the 5 ideas of reading. While lessons are not provided for “Small Groups with Stations”, this time could be leveraged to work with small groups of students, as needed. </w:t>
      </w:r>
    </w:p>
  </w:footnote>
  <w:footnote w:id="4">
    <w:p w:rsidR="00000000" w:rsidDel="00000000" w:rsidP="00000000" w:rsidRDefault="00000000" w:rsidRPr="00000000" w14:paraId="0000068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https://dibels.uoregon.edu/sites/dibels1.uoregon.edu/files/2023-02/UO_Dibels_8_Scoring_Guide_2023.pdf</w:t>
        </w:r>
      </w:hyperlink>
      <w:r w:rsidDel="00000000" w:rsidR="00000000" w:rsidRPr="00000000">
        <w:rPr>
          <w:sz w:val="20"/>
          <w:szCs w:val="20"/>
          <w:rtl w:val="0"/>
        </w:rPr>
        <w:t xml:space="preserve"> </w:t>
      </w:r>
    </w:p>
  </w:footnote>
  <w:footnote w:id="5">
    <w:p w:rsidR="00000000" w:rsidDel="00000000" w:rsidP="00000000" w:rsidRDefault="00000000" w:rsidRPr="00000000" w14:paraId="0000068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https://dibels.uoregon.edu/sites/dibels1.uoregon.edu/files/2023-02/UO_Dibels_8_Scoring_Guide_2023.pdf</w:t>
        </w:r>
      </w:hyperlink>
      <w:r w:rsidDel="00000000" w:rsidR="00000000" w:rsidRPr="00000000">
        <w:rPr>
          <w:sz w:val="20"/>
          <w:szCs w:val="20"/>
          <w:rtl w:val="0"/>
        </w:rPr>
        <w:t xml:space="preserve"> </w:t>
      </w:r>
    </w:p>
  </w:footnote>
  <w:footnote w:id="1">
    <w:p w:rsidR="00000000" w:rsidDel="00000000" w:rsidP="00000000" w:rsidRDefault="00000000" w:rsidRPr="00000000" w14:paraId="0000069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sz w:val="20"/>
            <w:szCs w:val="20"/>
            <w:u w:val="single"/>
            <w:rtl w:val="0"/>
          </w:rPr>
          <w:t xml:space="preserve">https://dibels.uoregon.edu/sites/default/files/2023-02/UO_Dibels_8_Scoring_Guide_2023.pdf</w:t>
        </w:r>
      </w:hyperlink>
      <w:r w:rsidDel="00000000" w:rsidR="00000000" w:rsidRPr="00000000">
        <w:rPr>
          <w:sz w:val="20"/>
          <w:szCs w:val="20"/>
          <w:rtl w:val="0"/>
        </w:rPr>
        <w:t xml:space="preserve"> </w:t>
      </w:r>
    </w:p>
    <w:p w:rsidR="00000000" w:rsidDel="00000000" w:rsidP="00000000" w:rsidRDefault="00000000" w:rsidRPr="00000000" w14:paraId="00000691">
      <w:pPr>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8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left="720" w:firstLine="0"/>
      <w:jc w:val="right"/>
      <w:rPr>
        <w:color w:val="000000"/>
      </w:rPr>
    </w:pPr>
    <w:r w:rsidDel="00000000" w:rsidR="00000000" w:rsidRPr="00000000">
      <w:rPr>
        <w:color w:val="000000"/>
      </w:rPr>
      <w:drawing>
        <wp:inline distB="0" distT="0" distL="0" distR="0">
          <wp:extent cx="2286000" cy="695569"/>
          <wp:effectExtent b="0" l="0" r="0" t="0"/>
          <wp:docPr descr="A close up of a sign&#10;&#10;Description generated with very high confidence" id="4" name="image1.png"/>
          <a:graphic>
            <a:graphicData uri="http://schemas.openxmlformats.org/drawingml/2006/picture">
              <pic:pic>
                <pic:nvPicPr>
                  <pic:cNvPr descr="A close up of a sign&#10;&#10;Description generated with very high confidence" id="0" name="image1.png"/>
                  <pic:cNvPicPr preferRelativeResize="0"/>
                </pic:nvPicPr>
                <pic:blipFill>
                  <a:blip r:embed="rId1"/>
                  <a:srcRect b="0" l="0" r="0" t="0"/>
                  <a:stretch>
                    <a:fillRect/>
                  </a:stretch>
                </pic:blipFill>
                <pic:spPr>
                  <a:xfrm>
                    <a:off x="0" y="0"/>
                    <a:ext cx="2286000" cy="695569"/>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8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drawing>
        <wp:inline distB="0" distT="0" distL="0" distR="0">
          <wp:extent cx="2286000" cy="695569"/>
          <wp:effectExtent b="0" l="0" r="0" t="0"/>
          <wp:docPr descr="A close up of a sign&#10;&#10;Description generated with very high confidence" id="5" name="image1.png"/>
          <a:graphic>
            <a:graphicData uri="http://schemas.openxmlformats.org/drawingml/2006/picture">
              <pic:pic>
                <pic:nvPicPr>
                  <pic:cNvPr descr="A close up of a sign&#10;&#10;Description generated with very high confidence" id="0" name="image1.png"/>
                  <pic:cNvPicPr preferRelativeResize="0"/>
                </pic:nvPicPr>
                <pic:blipFill>
                  <a:blip r:embed="rId1"/>
                  <a:srcRect b="0" l="0" r="0" t="0"/>
                  <a:stretch>
                    <a:fillRect/>
                  </a:stretch>
                </pic:blipFill>
                <pic:spPr>
                  <a:xfrm>
                    <a:off x="0" y="0"/>
                    <a:ext cx="2286000" cy="69556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40" w:lineRule="auto"/>
      <w:jc w:val="both"/>
    </w:pPr>
    <w:rPr>
      <w:b w:val="1"/>
      <w:color w:val="006fb6"/>
      <w:sz w:val="24"/>
      <w:szCs w:val="24"/>
    </w:rPr>
  </w:style>
  <w:style w:type="paragraph" w:styleId="Heading2">
    <w:name w:val="heading 2"/>
    <w:basedOn w:val="Normal"/>
    <w:next w:val="Normal"/>
    <w:pPr>
      <w:keepNext w:val="1"/>
      <w:keepLines w:val="1"/>
      <w:spacing w:after="0" w:line="273.6" w:lineRule="auto"/>
      <w:jc w:val="both"/>
    </w:pPr>
    <w:rPr>
      <w:b w:val="1"/>
      <w:i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line="240" w:lineRule="auto"/>
      <w:jc w:val="both"/>
    </w:pPr>
    <w:rPr>
      <w:b w:val="1"/>
      <w:color w:val="006fb6"/>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docs.google.com/document/d/1Wgdvep89fNJu3GuhbGlBNxJPVu3yOTiF_id4lqFYtL8/edit#heading=h.t3exn8mizbdz" TargetMode="External"/><Relationship Id="rId10" Type="http://schemas.openxmlformats.org/officeDocument/2006/relationships/hyperlink" Target="https://docs.google.com/document/d/1Wgdvep89fNJu3GuhbGlBNxJPVu3yOTiF_id4lqFYtL8/edit#heading=h.e5oig0orw3sj" TargetMode="External"/><Relationship Id="rId21" Type="http://schemas.openxmlformats.org/officeDocument/2006/relationships/image" Target="media/image3.png"/><Relationship Id="rId13" Type="http://schemas.openxmlformats.org/officeDocument/2006/relationships/hyperlink" Target="https://dibels.uoregon.edu/sites/dibels1.uoregon.edu/files/2023-02/UO_Dibels_8_Scoring_Guide_2023.pdf" TargetMode="External"/><Relationship Id="rId12" Type="http://schemas.openxmlformats.org/officeDocument/2006/relationships/hyperlink" Target="https://docs.google.com/document/d/1Wgdvep89fNJu3GuhbGlBNxJPVu3yOTiF_id4lqFYtL8/edit#heading=h.mpe1z8yc8n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ibels.uoregon.edu/materials/dibels" TargetMode="External"/><Relationship Id="rId15" Type="http://schemas.openxmlformats.org/officeDocument/2006/relationships/hyperlink" Target="https://dibels.uoregon.edu/sites/dibels1.uoregon.edu/files/2021-06/DIBELS8thEditionGoals.pdf" TargetMode="External"/><Relationship Id="rId14" Type="http://schemas.openxmlformats.org/officeDocument/2006/relationships/hyperlink" Target="https://dibels.uoregon.edu/sites/dibels1.uoregon.edu/files/2023-02/UO_Dibels_8_Scoring_Guide_2023.pdf" TargetMode="External"/><Relationship Id="rId17" Type="http://schemas.openxmlformats.org/officeDocument/2006/relationships/header" Target="header2.xml"/><Relationship Id="rId16" Type="http://schemas.openxmlformats.org/officeDocument/2006/relationships/image" Target="media/image2.png"/><Relationship Id="rId5" Type="http://schemas.openxmlformats.org/officeDocument/2006/relationships/numbering" Target="numbering.xml"/><Relationship Id="rId19" Type="http://schemas.openxmlformats.org/officeDocument/2006/relationships/footer" Target="footer2.xml"/><Relationship Id="rId6" Type="http://schemas.openxmlformats.org/officeDocument/2006/relationships/styles" Target="styles.xml"/><Relationship Id="rId18" Type="http://schemas.openxmlformats.org/officeDocument/2006/relationships/header" Target="header1.xml"/><Relationship Id="rId7" Type="http://schemas.openxmlformats.org/officeDocument/2006/relationships/image" Target="media/image4.png"/><Relationship Id="rId8" Type="http://schemas.openxmlformats.org/officeDocument/2006/relationships/hyperlink" Target="https://dibels.uoregon.edu/materials/dibe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dibels.uoregon.edu/sites/dibels1.uoregon.edu/files/2023-02/UO_Dibels_8_Scoring_Guide_2023.pdf" TargetMode="External"/><Relationship Id="rId2" Type="http://schemas.openxmlformats.org/officeDocument/2006/relationships/hyperlink" Target="https://dibels.uoregon.edu/sites/dibels1.uoregon.edu/files/2023-02/UO_Dibels_8_Scoring_Guide_2023.pdf" TargetMode="External"/><Relationship Id="rId3" Type="http://schemas.openxmlformats.org/officeDocument/2006/relationships/hyperlink" Target="https://dibels.uoregon.edu/sites/default/files/2023-02/UO_Dibels_8_Scoring_Guide_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