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Program Leader Check-in Meeting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b w:val="1"/>
          <w:color w:val="006fb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5915025" cy="2857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0600" y="3780000"/>
                          <a:ext cx="5890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96C93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5915025" cy="28575"/>
                <wp:effectExtent b="0" l="0" r="0" t="0"/>
                <wp:wrapSquare wrapText="bothSides" distB="0" distT="0" distL="0" distR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right="-144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Use this tool in a 1:1 setting between the Program Leader and site coach (Cluster Leader/Program Manager).</w:t>
      </w:r>
    </w:p>
    <w:p w:rsidR="00000000" w:rsidDel="00000000" w:rsidP="00000000" w:rsidRDefault="00000000" w:rsidRPr="00000000" w14:paraId="00000004">
      <w:pPr>
        <w:ind w:right="-144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12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0"/>
        <w:gridCol w:w="4050"/>
        <w:gridCol w:w="6570"/>
        <w:tblGridChange w:id="0">
          <w:tblGrid>
            <w:gridCol w:w="1710"/>
            <w:gridCol w:w="4050"/>
            <w:gridCol w:w="657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96c93e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</w:t>
            </w:r>
          </w:p>
        </w:tc>
        <w:tc>
          <w:tcPr>
            <w:shd w:fill="96c93e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Guiding questions for the site coach</w:t>
            </w:r>
          </w:p>
        </w:tc>
        <w:tc>
          <w:tcPr>
            <w:shd w:fill="96c93e" w:val="clear"/>
          </w:tcPr>
          <w:p w:rsidR="00000000" w:rsidDel="00000000" w:rsidP="00000000" w:rsidRDefault="00000000" w:rsidRPr="00000000" w14:paraId="00000007">
            <w:pPr>
              <w:tabs>
                <w:tab w:val="right" w:leader="none" w:pos="577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  <w:tab/>
            </w:r>
          </w:p>
        </w:tc>
      </w:tr>
      <w:tr>
        <w:trPr>
          <w:cantSplit w:val="0"/>
          <w:trHeight w:val="20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Leadership Goal(s)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 you feel successful? What did you do to make that happen?</w:t>
            </w:r>
          </w:p>
          <w:p w:rsidR="00000000" w:rsidDel="00000000" w:rsidP="00000000" w:rsidRDefault="00000000" w:rsidRPr="00000000" w14:paraId="0000000A">
            <w:pPr>
              <w:rPr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 you need support to make progress with your leadership goal(s)?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Coaching Goal(s) </w:t>
            </w:r>
          </w:p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Debrief after classroom visit.</w:t>
            </w:r>
          </w:p>
          <w:p w:rsidR="00000000" w:rsidDel="00000000" w:rsidP="00000000" w:rsidRDefault="00000000" w:rsidRPr="00000000" w14:paraId="00000011">
            <w:pPr>
              <w:rPr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How did you coach the teacher? What could you say to coach the teacher?</w:t>
            </w:r>
          </w:p>
          <w:p w:rsidR="00000000" w:rsidDel="00000000" w:rsidP="00000000" w:rsidRDefault="00000000" w:rsidRPr="00000000" w14:paraId="00000013">
            <w:pPr>
              <w:rPr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 you feel successful? What did you do to make that happen?</w:t>
            </w:r>
          </w:p>
          <w:p w:rsidR="00000000" w:rsidDel="00000000" w:rsidP="00000000" w:rsidRDefault="00000000" w:rsidRPr="00000000" w14:paraId="00000015">
            <w:pPr>
              <w:rPr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Where do you need support to make progress with your teacher coaching goal(s)?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 for the Week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will you focus on this week?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Week Will Be Successful if…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3 things will make this week a success?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Updates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else do you want me to know about the site?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2240" w:w="15840" w:orient="landscape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286000" cy="69723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286000" cy="69723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6fb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color w:val="006fb6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6fb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color w:val="006fb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5sJJ0cKSr47s3v6lghRUfalbeg==">CgMxLjAyCGguZ2pkZ3hzMgloLjMwajB6bGwyCWguMWZvYjl0ZTgAciExT1VwUGxaMEkwQ0lVb2d4VEFPUkYxbjZ4RFMyeUoweks=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